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248E" w14:textId="77777777" w:rsidR="0073052C" w:rsidRDefault="00932982">
      <w:pPr>
        <w:pStyle w:val="BodyText"/>
        <w:rPr>
          <w:rFonts w:ascii="Old English Text" w:hAnsi="Old English Text"/>
          <w:b w:val="0"/>
          <w:sz w:val="20"/>
        </w:rPr>
      </w:pPr>
      <w:r w:rsidRPr="008C322A">
        <w:rPr>
          <w:rFonts w:ascii="Old English Text" w:hAnsi="Old English Text"/>
          <w:b w:val="0"/>
          <w:sz w:val="20"/>
        </w:rPr>
        <w:t>United Religious Military and Masonic Order</w:t>
      </w:r>
      <w:r w:rsidR="00CE16DF">
        <w:rPr>
          <w:rFonts w:ascii="Old English Text" w:hAnsi="Old English Text"/>
          <w:b w:val="0"/>
          <w:sz w:val="20"/>
        </w:rPr>
        <w:t>s</w:t>
      </w:r>
      <w:r w:rsidRPr="008C322A">
        <w:rPr>
          <w:rFonts w:ascii="Old English Text" w:hAnsi="Old English Text"/>
          <w:b w:val="0"/>
          <w:sz w:val="20"/>
        </w:rPr>
        <w:t xml:space="preserve"> of the Temple and of St John of Jerusalem,</w:t>
      </w:r>
    </w:p>
    <w:p w14:paraId="4A3B271D" w14:textId="77777777" w:rsidR="00932982" w:rsidRPr="008C322A" w:rsidRDefault="00932982">
      <w:pPr>
        <w:pStyle w:val="BodyText"/>
        <w:rPr>
          <w:rFonts w:ascii="Old English Text" w:hAnsi="Old English Text"/>
          <w:b w:val="0"/>
          <w:sz w:val="20"/>
        </w:rPr>
      </w:pPr>
      <w:r w:rsidRPr="008C322A">
        <w:rPr>
          <w:rFonts w:ascii="Old English Text" w:hAnsi="Old English Text"/>
          <w:b w:val="0"/>
          <w:sz w:val="20"/>
        </w:rPr>
        <w:t xml:space="preserve"> Palestine Rhodes and Malta of England and Wales and Provinces Overseas.</w:t>
      </w:r>
    </w:p>
    <w:p w14:paraId="5A5860F8" w14:textId="77777777" w:rsidR="00932982" w:rsidRDefault="00932982">
      <w:pPr>
        <w:pStyle w:val="Title"/>
        <w:rPr>
          <w:sz w:val="16"/>
        </w:rPr>
      </w:pPr>
    </w:p>
    <w:p w14:paraId="0B8CF758" w14:textId="77777777" w:rsidR="00932982" w:rsidRPr="0084606F" w:rsidRDefault="00932982">
      <w:pPr>
        <w:pStyle w:val="Title"/>
        <w:rPr>
          <w:rFonts w:ascii="Old English Text" w:hAnsi="Old English Text"/>
          <w:b w:val="0"/>
          <w:caps/>
          <w:color w:val="C00000"/>
          <w:sz w:val="36"/>
          <w:szCs w:val="36"/>
          <w:u w:val="none"/>
        </w:rPr>
      </w:pPr>
      <w:r w:rsidRPr="0084606F">
        <w:rPr>
          <w:rFonts w:ascii="Old English Text" w:hAnsi="Old English Text"/>
          <w:b w:val="0"/>
          <w:caps/>
          <w:color w:val="C00000"/>
          <w:sz w:val="36"/>
          <w:szCs w:val="36"/>
          <w:u w:val="none"/>
        </w:rPr>
        <w:t>Provi</w:t>
      </w:r>
      <w:r w:rsidR="008C322A" w:rsidRPr="0084606F">
        <w:rPr>
          <w:rFonts w:ascii="Old English Text" w:hAnsi="Old English Text"/>
          <w:b w:val="0"/>
          <w:caps/>
          <w:color w:val="C00000"/>
          <w:sz w:val="36"/>
          <w:szCs w:val="36"/>
          <w:u w:val="none"/>
        </w:rPr>
        <w:t xml:space="preserve">nce of Monmouth </w:t>
      </w:r>
      <w:r w:rsidR="0073052C" w:rsidRPr="0084606F">
        <w:rPr>
          <w:rFonts w:ascii="Old English Text" w:hAnsi="Old English Text"/>
          <w:b w:val="0"/>
          <w:caps/>
          <w:color w:val="C00000"/>
          <w:sz w:val="36"/>
          <w:szCs w:val="36"/>
          <w:u w:val="none"/>
        </w:rPr>
        <w:t>AND</w:t>
      </w:r>
      <w:r w:rsidR="008C322A" w:rsidRPr="0084606F">
        <w:rPr>
          <w:rFonts w:ascii="Old English Text" w:hAnsi="Old English Text"/>
          <w:b w:val="0"/>
          <w:caps/>
          <w:color w:val="C00000"/>
          <w:sz w:val="36"/>
          <w:szCs w:val="36"/>
          <w:u w:val="none"/>
        </w:rPr>
        <w:t xml:space="preserve"> South Wales</w:t>
      </w:r>
    </w:p>
    <w:p w14:paraId="39F99800" w14:textId="77777777" w:rsidR="00932982" w:rsidRPr="00502CDC" w:rsidRDefault="003B1B04">
      <w:pPr>
        <w:pStyle w:val="Title"/>
        <w:rPr>
          <w:b w:val="0"/>
          <w:bCs w:val="0"/>
          <w:sz w:val="6"/>
          <w:u w:val="none"/>
        </w:rPr>
      </w:pPr>
      <w:r>
        <w:rPr>
          <w:b w:val="0"/>
          <w:bCs w:val="0"/>
          <w:noProof/>
          <w:sz w:val="6"/>
          <w:u w:val="none"/>
          <w:lang w:eastAsia="en-GB"/>
        </w:rPr>
        <w:drawing>
          <wp:anchor distT="0" distB="0" distL="114300" distR="114300" simplePos="0" relativeHeight="251659264" behindDoc="0" locked="0" layoutInCell="1" allowOverlap="1" wp14:anchorId="534D29CE" wp14:editId="5249A89D">
            <wp:simplePos x="0" y="0"/>
            <wp:positionH relativeFrom="column">
              <wp:posOffset>2631440</wp:posOffset>
            </wp:positionH>
            <wp:positionV relativeFrom="paragraph">
              <wp:posOffset>5080</wp:posOffset>
            </wp:positionV>
            <wp:extent cx="1257300" cy="1181100"/>
            <wp:effectExtent l="19050" t="0" r="0" b="0"/>
            <wp:wrapNone/>
            <wp:docPr id="1" name="Picture 1" descr="malt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908" w:type="dxa"/>
        <w:tblInd w:w="-743" w:type="dxa"/>
        <w:tblLook w:val="0000" w:firstRow="0" w:lastRow="0" w:firstColumn="0" w:lastColumn="0" w:noHBand="0" w:noVBand="0"/>
      </w:tblPr>
      <w:tblGrid>
        <w:gridCol w:w="4679"/>
        <w:gridCol w:w="2551"/>
        <w:gridCol w:w="4678"/>
      </w:tblGrid>
      <w:tr w:rsidR="003B1B04" w14:paraId="38D7DEF3" w14:textId="77777777" w:rsidTr="0084606F">
        <w:trPr>
          <w:trHeight w:val="1982"/>
        </w:trPr>
        <w:tc>
          <w:tcPr>
            <w:tcW w:w="4679" w:type="dxa"/>
          </w:tcPr>
          <w:p w14:paraId="37491835" w14:textId="77777777" w:rsidR="003B1B04" w:rsidRDefault="003B1B04" w:rsidP="001C6F29">
            <w:pPr>
              <w:jc w:val="center"/>
              <w:rPr>
                <w:rFonts w:ascii="Old English Text" w:hAnsi="Old English Text"/>
                <w:b/>
                <w:bCs/>
                <w:lang w:val="en-GB"/>
              </w:rPr>
            </w:pPr>
          </w:p>
          <w:p w14:paraId="0A328BCA" w14:textId="77777777" w:rsidR="003B1B04" w:rsidRDefault="003B1B04" w:rsidP="001C6F29">
            <w:pPr>
              <w:jc w:val="center"/>
              <w:rPr>
                <w:rFonts w:ascii="Old English Text" w:hAnsi="Old English Text"/>
                <w:b/>
                <w:bCs/>
                <w:lang w:val="en-GB"/>
              </w:rPr>
            </w:pPr>
          </w:p>
          <w:p w14:paraId="50297263" w14:textId="77777777" w:rsidR="003B1B04" w:rsidRDefault="003B1B04" w:rsidP="001C6F29">
            <w:pPr>
              <w:jc w:val="center"/>
              <w:rPr>
                <w:rFonts w:ascii="Old English Text" w:hAnsi="Old English Text"/>
                <w:b/>
                <w:bCs/>
                <w:lang w:val="en-GB"/>
              </w:rPr>
            </w:pPr>
            <w:r>
              <w:rPr>
                <w:rFonts w:ascii="Old English Text" w:hAnsi="Old English Text"/>
                <w:b/>
                <w:bCs/>
                <w:lang w:val="en-GB"/>
              </w:rPr>
              <w:t>Provincial Prior</w:t>
            </w:r>
          </w:p>
          <w:p w14:paraId="61162E08" w14:textId="77777777" w:rsidR="003B1B04" w:rsidRPr="008C322A" w:rsidRDefault="003B1B04" w:rsidP="001C6F29">
            <w:pPr>
              <w:jc w:val="center"/>
              <w:rPr>
                <w:sz w:val="28"/>
              </w:rPr>
            </w:pPr>
            <w:proofErr w:type="spellStart"/>
            <w:r w:rsidRPr="008C322A">
              <w:rPr>
                <w:rFonts w:ascii="Old English Text" w:hAnsi="Old English Text"/>
                <w:bCs/>
                <w:lang w:val="en-GB"/>
              </w:rPr>
              <w:t>R.E.Kt</w:t>
            </w:r>
            <w:proofErr w:type="spellEnd"/>
            <w:r w:rsidRPr="008C322A">
              <w:rPr>
                <w:rFonts w:ascii="Old English Text" w:hAnsi="Old English Text"/>
                <w:bCs/>
                <w:lang w:val="en-GB"/>
              </w:rPr>
              <w:t xml:space="preserve">. </w:t>
            </w:r>
            <w:r>
              <w:rPr>
                <w:rFonts w:ascii="Old English Text" w:hAnsi="Old English Text"/>
                <w:bCs/>
                <w:lang w:val="en-GB"/>
              </w:rPr>
              <w:t>Dr Paul Richard Calderwood</w:t>
            </w:r>
          </w:p>
        </w:tc>
        <w:tc>
          <w:tcPr>
            <w:tcW w:w="2551" w:type="dxa"/>
          </w:tcPr>
          <w:p w14:paraId="2AF0E297" w14:textId="77777777" w:rsidR="003B1B04" w:rsidRDefault="003B1B04" w:rsidP="001C6F29">
            <w:pPr>
              <w:ind w:left="-460"/>
              <w:jc w:val="center"/>
            </w:pPr>
          </w:p>
          <w:p w14:paraId="76319418" w14:textId="77777777" w:rsidR="003B1B04" w:rsidRDefault="003B1B04" w:rsidP="001C6F29">
            <w:pPr>
              <w:ind w:left="-460"/>
              <w:jc w:val="center"/>
            </w:pPr>
          </w:p>
        </w:tc>
        <w:tc>
          <w:tcPr>
            <w:tcW w:w="4678" w:type="dxa"/>
          </w:tcPr>
          <w:p w14:paraId="670B435E" w14:textId="77777777" w:rsidR="003B1B04" w:rsidRDefault="003B1B04" w:rsidP="001C6F29">
            <w:pPr>
              <w:jc w:val="center"/>
              <w:rPr>
                <w:rFonts w:ascii="Old English Text" w:hAnsi="Old English Text"/>
                <w:b/>
                <w:bCs/>
                <w:lang w:val="en-GB"/>
              </w:rPr>
            </w:pPr>
          </w:p>
          <w:p w14:paraId="362467A8" w14:textId="77777777" w:rsidR="003B1B04" w:rsidRDefault="003B1B04" w:rsidP="001C6F29">
            <w:pPr>
              <w:jc w:val="center"/>
              <w:rPr>
                <w:rFonts w:ascii="Old English Text" w:hAnsi="Old English Text"/>
                <w:b/>
                <w:bCs/>
                <w:lang w:val="en-GB"/>
              </w:rPr>
            </w:pPr>
          </w:p>
          <w:p w14:paraId="2DA97133" w14:textId="77777777" w:rsidR="003B1B04" w:rsidRDefault="003B1B04" w:rsidP="001C6F29">
            <w:pPr>
              <w:pStyle w:val="Heading3"/>
            </w:pPr>
            <w:r>
              <w:t>Provincial Sub-Prior</w:t>
            </w:r>
          </w:p>
          <w:p w14:paraId="58686AD9" w14:textId="3EE38F30" w:rsidR="003B1B04" w:rsidRPr="008C322A" w:rsidRDefault="003B1B04" w:rsidP="001674D6">
            <w:pPr>
              <w:jc w:val="center"/>
              <w:rPr>
                <w:sz w:val="28"/>
              </w:rPr>
            </w:pPr>
            <w:proofErr w:type="spellStart"/>
            <w:r w:rsidRPr="008C322A">
              <w:rPr>
                <w:rFonts w:ascii="Old English Text" w:hAnsi="Old English Text"/>
                <w:bCs/>
                <w:lang w:val="en-GB"/>
              </w:rPr>
              <w:t>E.Kt</w:t>
            </w:r>
            <w:proofErr w:type="spellEnd"/>
            <w:r w:rsidRPr="008C322A">
              <w:rPr>
                <w:rFonts w:ascii="Old English Text" w:hAnsi="Old English Text"/>
                <w:bCs/>
                <w:lang w:val="en-GB"/>
              </w:rPr>
              <w:t xml:space="preserve">. </w:t>
            </w:r>
            <w:r w:rsidR="000940E5">
              <w:rPr>
                <w:rFonts w:ascii="Old English Text" w:hAnsi="Old English Text"/>
                <w:bCs/>
                <w:lang w:val="en-GB"/>
              </w:rPr>
              <w:t>Richard J. Phillips</w:t>
            </w:r>
            <w:r w:rsidRPr="008C322A">
              <w:rPr>
                <w:rFonts w:ascii="Old English Text" w:hAnsi="Old English Text"/>
                <w:bCs/>
                <w:lang w:val="en-GB"/>
              </w:rPr>
              <w:t xml:space="preserve"> </w:t>
            </w:r>
            <w:proofErr w:type="spellStart"/>
            <w:r w:rsidRPr="00C7447A">
              <w:rPr>
                <w:rFonts w:ascii="Bookman Old Style" w:hAnsi="Bookman Old Style"/>
                <w:b/>
                <w:sz w:val="16"/>
                <w:szCs w:val="16"/>
              </w:rPr>
              <w:t>P</w:t>
            </w:r>
            <w:r w:rsidR="00AF61F2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447A">
              <w:rPr>
                <w:rFonts w:ascii="Bookman Old Style" w:hAnsi="Bookman Old Style"/>
                <w:b/>
                <w:sz w:val="16"/>
                <w:szCs w:val="16"/>
              </w:rPr>
              <w:t>G</w:t>
            </w:r>
            <w:r w:rsidR="00BB0D0D" w:rsidRPr="00C7447A">
              <w:rPr>
                <w:rFonts w:ascii="Bookman Old Style" w:hAnsi="Bookman Old Style"/>
                <w:b/>
                <w:sz w:val="16"/>
                <w:szCs w:val="16"/>
              </w:rPr>
              <w:t>t</w:t>
            </w:r>
            <w:proofErr w:type="spellEnd"/>
            <w:r w:rsidR="00AF61F2">
              <w:rPr>
                <w:rFonts w:ascii="Bookman Old Style" w:hAnsi="Bookman Old Style"/>
                <w:b/>
                <w:sz w:val="16"/>
                <w:szCs w:val="16"/>
              </w:rPr>
              <w:t>.-A.-C</w:t>
            </w:r>
            <w:r w:rsidR="00E9781D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</w:tr>
      <w:tr w:rsidR="003B1B04" w14:paraId="6C336C6F" w14:textId="77777777" w:rsidTr="00BC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0DB21" w14:textId="77777777" w:rsidR="003B1B04" w:rsidRPr="00BC5D2B" w:rsidRDefault="003B1B04" w:rsidP="001C6F29">
            <w:pPr>
              <w:jc w:val="center"/>
              <w:rPr>
                <w:sz w:val="22"/>
              </w:rPr>
            </w:pPr>
            <w:r w:rsidRPr="00BC5D2B">
              <w:rPr>
                <w:rFonts w:ascii="Old English Text" w:hAnsi="Old English Text"/>
                <w:b/>
                <w:bCs/>
                <w:sz w:val="22"/>
                <w:lang w:val="en-GB"/>
              </w:rPr>
              <w:t>Provincial Vice-Chancellor</w:t>
            </w:r>
            <w:r>
              <w:rPr>
                <w:rFonts w:ascii="Old English Text" w:hAnsi="Old English Text"/>
                <w:b/>
                <w:bCs/>
                <w:sz w:val="22"/>
                <w:lang w:val="en-GB"/>
              </w:rPr>
              <w:t xml:space="preserve"> </w:t>
            </w:r>
          </w:p>
        </w:tc>
      </w:tr>
      <w:tr w:rsidR="003B1B04" w14:paraId="570495B5" w14:textId="77777777" w:rsidTr="00BC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3CA4D" w14:textId="77777777" w:rsidR="003B1B04" w:rsidRPr="00BC5D2B" w:rsidRDefault="003B1B04" w:rsidP="001C6F29">
            <w:pPr>
              <w:jc w:val="center"/>
              <w:rPr>
                <w:rFonts w:ascii="Old English Text" w:hAnsi="Old English Text"/>
                <w:bCs/>
                <w:sz w:val="22"/>
                <w:lang w:val="en-GB"/>
              </w:rPr>
            </w:pPr>
            <w:proofErr w:type="spellStart"/>
            <w:r w:rsidRPr="00BC5D2B">
              <w:rPr>
                <w:rFonts w:ascii="Old English Text" w:hAnsi="Old English Text"/>
                <w:bCs/>
                <w:sz w:val="22"/>
                <w:lang w:val="en-GB"/>
              </w:rPr>
              <w:t>E.Kt</w:t>
            </w:r>
            <w:proofErr w:type="spellEnd"/>
            <w:r w:rsidRPr="00BC5D2B">
              <w:rPr>
                <w:rFonts w:ascii="Old English Text" w:hAnsi="Old English Text"/>
                <w:bCs/>
                <w:sz w:val="22"/>
                <w:lang w:val="en-GB"/>
              </w:rPr>
              <w:t xml:space="preserve">. </w:t>
            </w:r>
            <w:r w:rsidR="00BB0D0D">
              <w:rPr>
                <w:rFonts w:ascii="Old English Text" w:hAnsi="Old English Text"/>
                <w:bCs/>
                <w:sz w:val="22"/>
                <w:lang w:val="en-GB"/>
              </w:rPr>
              <w:t>Nigel E Williams</w:t>
            </w:r>
            <w:r>
              <w:rPr>
                <w:rFonts w:ascii="Old English Text" w:hAnsi="Old English Text"/>
                <w:bCs/>
                <w:sz w:val="22"/>
                <w:lang w:val="en-GB"/>
              </w:rPr>
              <w:t xml:space="preserve"> </w:t>
            </w:r>
          </w:p>
        </w:tc>
      </w:tr>
      <w:tr w:rsidR="003B1B04" w14:paraId="4838DF61" w14:textId="77777777" w:rsidTr="00BC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02142" w14:textId="77777777" w:rsidR="003B1B04" w:rsidRPr="00BC5D2B" w:rsidRDefault="00BB0D0D" w:rsidP="001C6F29">
            <w:pPr>
              <w:pStyle w:val="Heading2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 Old Farm Mews, Dinas Powys, CF64 4AZ</w:t>
            </w:r>
          </w:p>
        </w:tc>
      </w:tr>
      <w:tr w:rsidR="003B1B04" w14:paraId="1974629E" w14:textId="77777777" w:rsidTr="00BC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E767D" w14:textId="77777777" w:rsidR="003B1B04" w:rsidRPr="00BC5D2B" w:rsidRDefault="00BB0D0D" w:rsidP="001C6F29">
            <w:pPr>
              <w:jc w:val="center"/>
              <w:rPr>
                <w:rFonts w:ascii="Book Antiqua" w:hAnsi="Book Antiqua"/>
                <w:iCs/>
                <w:sz w:val="22"/>
              </w:rPr>
            </w:pPr>
            <w:r>
              <w:rPr>
                <w:rFonts w:ascii="Book Antiqua" w:hAnsi="Book Antiqua"/>
                <w:iCs/>
                <w:sz w:val="22"/>
              </w:rPr>
              <w:t>07749 426866 newilliams@btinternet.com</w:t>
            </w:r>
          </w:p>
        </w:tc>
      </w:tr>
      <w:tr w:rsidR="003B1B04" w14:paraId="67097665" w14:textId="77777777" w:rsidTr="00BC5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80CA2" w14:textId="77777777" w:rsidR="003B1B04" w:rsidRPr="00BC5D2B" w:rsidRDefault="003B1B04" w:rsidP="001C6F29">
            <w:pPr>
              <w:jc w:val="center"/>
              <w:rPr>
                <w:rFonts w:ascii="Book Antiqua" w:hAnsi="Book Antiqua"/>
                <w:iCs/>
                <w:sz w:val="22"/>
              </w:rPr>
            </w:pPr>
          </w:p>
        </w:tc>
      </w:tr>
    </w:tbl>
    <w:p w14:paraId="710FEED5" w14:textId="77777777" w:rsidR="0048510F" w:rsidRPr="00752D14" w:rsidRDefault="0048510F" w:rsidP="0048510F">
      <w:pPr>
        <w:ind w:left="142"/>
        <w:rPr>
          <w:sz w:val="8"/>
        </w:rPr>
      </w:pPr>
    </w:p>
    <w:p w14:paraId="0B4A6209" w14:textId="77777777" w:rsidR="00771609" w:rsidRDefault="00771609" w:rsidP="00752D14">
      <w:pPr>
        <w:pStyle w:val="Title"/>
      </w:pPr>
    </w:p>
    <w:p w14:paraId="658248C2" w14:textId="6A8A29FA" w:rsidR="00C26885" w:rsidRDefault="00752D14" w:rsidP="000126A5">
      <w:pPr>
        <w:pStyle w:val="Title"/>
        <w:rPr>
          <w:sz w:val="22"/>
          <w:szCs w:val="22"/>
        </w:rPr>
      </w:pPr>
      <w:r w:rsidRPr="00A56359">
        <w:t>PROVINCIAL PRIORY OF MALTA</w:t>
      </w:r>
      <w:r w:rsidR="00E82E0F">
        <w:t xml:space="preserve"> on</w:t>
      </w:r>
      <w:r w:rsidR="00C26885">
        <w:t xml:space="preserve"> </w:t>
      </w:r>
      <w:r w:rsidR="00FB49DC">
        <w:t>9</w:t>
      </w:r>
      <w:r w:rsidRPr="00A56359">
        <w:rPr>
          <w:vertAlign w:val="superscript"/>
        </w:rPr>
        <w:t>th</w:t>
      </w:r>
      <w:r w:rsidRPr="00A56359">
        <w:t xml:space="preserve"> NOVEMBER 20</w:t>
      </w:r>
      <w:r w:rsidR="000126A5">
        <w:t>2</w:t>
      </w:r>
      <w:r w:rsidR="00FB49DC">
        <w:t>4</w:t>
      </w:r>
    </w:p>
    <w:p w14:paraId="154A5F95" w14:textId="77777777" w:rsidR="00126D7C" w:rsidRDefault="00126D7C" w:rsidP="00752D14">
      <w:pPr>
        <w:rPr>
          <w:sz w:val="22"/>
          <w:szCs w:val="22"/>
        </w:rPr>
      </w:pPr>
    </w:p>
    <w:p w14:paraId="522E20C1" w14:textId="7819EA9C" w:rsidR="00752D14" w:rsidRDefault="00752D14" w:rsidP="00752D14">
      <w:pPr>
        <w:rPr>
          <w:sz w:val="22"/>
          <w:szCs w:val="22"/>
        </w:rPr>
      </w:pPr>
      <w:r w:rsidRPr="0073052C">
        <w:rPr>
          <w:sz w:val="22"/>
          <w:szCs w:val="22"/>
        </w:rPr>
        <w:t>Dear Bro. Knight,</w:t>
      </w:r>
    </w:p>
    <w:p w14:paraId="4EAB63A1" w14:textId="77777777" w:rsidR="00C26885" w:rsidRPr="0073052C" w:rsidRDefault="00C26885" w:rsidP="00752D14">
      <w:pPr>
        <w:rPr>
          <w:sz w:val="22"/>
          <w:szCs w:val="22"/>
        </w:rPr>
      </w:pPr>
    </w:p>
    <w:p w14:paraId="2019F753" w14:textId="77777777" w:rsidR="00752D14" w:rsidRPr="0073052C" w:rsidRDefault="00752D14" w:rsidP="00752D14">
      <w:pPr>
        <w:tabs>
          <w:tab w:val="decimal" w:pos="7655"/>
          <w:tab w:val="decimal" w:pos="8222"/>
        </w:tabs>
        <w:rPr>
          <w:sz w:val="18"/>
          <w:szCs w:val="18"/>
        </w:rPr>
      </w:pPr>
    </w:p>
    <w:p w14:paraId="1F31EAD8" w14:textId="39E2261B" w:rsidR="00752D14" w:rsidRPr="0073052C" w:rsidRDefault="00752D14" w:rsidP="00F75839">
      <w:pPr>
        <w:jc w:val="both"/>
        <w:rPr>
          <w:sz w:val="22"/>
          <w:szCs w:val="22"/>
        </w:rPr>
      </w:pPr>
      <w:r w:rsidRPr="0073052C">
        <w:rPr>
          <w:sz w:val="22"/>
          <w:szCs w:val="22"/>
        </w:rPr>
        <w:t xml:space="preserve">By command of the Right Eminent Provincial Prior, a meeting of Provincial Priory of Malta will be held at the </w:t>
      </w:r>
      <w:r w:rsidR="000126A5" w:rsidRPr="000126A5">
        <w:rPr>
          <w:b/>
          <w:bCs/>
          <w:sz w:val="22"/>
          <w:szCs w:val="22"/>
        </w:rPr>
        <w:t>Penarth</w:t>
      </w:r>
      <w:r w:rsidRPr="0073052C">
        <w:rPr>
          <w:b/>
          <w:sz w:val="22"/>
          <w:szCs w:val="22"/>
        </w:rPr>
        <w:t xml:space="preserve"> Masonic Hall</w:t>
      </w:r>
      <w:r w:rsidRPr="00E43806">
        <w:rPr>
          <w:b/>
          <w:bCs/>
          <w:sz w:val="22"/>
          <w:szCs w:val="22"/>
        </w:rPr>
        <w:t xml:space="preserve">, </w:t>
      </w:r>
      <w:r w:rsidR="000126A5" w:rsidRPr="00E43806">
        <w:rPr>
          <w:b/>
          <w:bCs/>
          <w:sz w:val="22"/>
          <w:szCs w:val="22"/>
        </w:rPr>
        <w:t>Stanwell Road, Penarth CF</w:t>
      </w:r>
      <w:r w:rsidR="00FF352A" w:rsidRPr="00E43806">
        <w:rPr>
          <w:b/>
          <w:bCs/>
          <w:sz w:val="22"/>
          <w:szCs w:val="22"/>
        </w:rPr>
        <w:t xml:space="preserve">64 </w:t>
      </w:r>
      <w:r w:rsidR="004D542E">
        <w:rPr>
          <w:b/>
          <w:bCs/>
          <w:sz w:val="22"/>
          <w:szCs w:val="22"/>
        </w:rPr>
        <w:t>2LR</w:t>
      </w:r>
      <w:r w:rsidR="00E43806">
        <w:rPr>
          <w:sz w:val="22"/>
          <w:szCs w:val="22"/>
        </w:rPr>
        <w:t>.</w:t>
      </w:r>
      <w:r w:rsidR="000126A5">
        <w:rPr>
          <w:sz w:val="22"/>
          <w:szCs w:val="22"/>
        </w:rPr>
        <w:t xml:space="preserve"> </w:t>
      </w:r>
      <w:r w:rsidRPr="0073052C">
        <w:rPr>
          <w:sz w:val="22"/>
          <w:szCs w:val="22"/>
        </w:rPr>
        <w:t xml:space="preserve">on Saturday, </w:t>
      </w:r>
      <w:r w:rsidR="00074ABA">
        <w:rPr>
          <w:sz w:val="22"/>
          <w:szCs w:val="22"/>
        </w:rPr>
        <w:t>9</w:t>
      </w:r>
      <w:r w:rsidR="00E43806" w:rsidRPr="00E43806">
        <w:rPr>
          <w:sz w:val="22"/>
          <w:szCs w:val="22"/>
          <w:vertAlign w:val="superscript"/>
        </w:rPr>
        <w:t>th</w:t>
      </w:r>
      <w:r w:rsidR="00E43806">
        <w:rPr>
          <w:sz w:val="22"/>
          <w:szCs w:val="22"/>
        </w:rPr>
        <w:t xml:space="preserve"> </w:t>
      </w:r>
      <w:r w:rsidR="00632A5C" w:rsidRPr="0073052C">
        <w:rPr>
          <w:sz w:val="22"/>
          <w:szCs w:val="22"/>
        </w:rPr>
        <w:t>November</w:t>
      </w:r>
      <w:r w:rsidRPr="0073052C">
        <w:rPr>
          <w:sz w:val="22"/>
          <w:szCs w:val="22"/>
        </w:rPr>
        <w:t xml:space="preserve"> 20</w:t>
      </w:r>
      <w:r w:rsidR="000126A5">
        <w:rPr>
          <w:sz w:val="22"/>
          <w:szCs w:val="22"/>
        </w:rPr>
        <w:t>2</w:t>
      </w:r>
      <w:r w:rsidR="00074ABA">
        <w:rPr>
          <w:sz w:val="22"/>
          <w:szCs w:val="22"/>
        </w:rPr>
        <w:t>4</w:t>
      </w:r>
      <w:r w:rsidRPr="0073052C">
        <w:rPr>
          <w:sz w:val="22"/>
          <w:szCs w:val="22"/>
        </w:rPr>
        <w:t xml:space="preserve"> commencing at 1</w:t>
      </w:r>
      <w:r w:rsidR="009A2F3F">
        <w:rPr>
          <w:sz w:val="22"/>
          <w:szCs w:val="22"/>
        </w:rPr>
        <w:t>0.</w:t>
      </w:r>
      <w:r w:rsidR="0006351A">
        <w:rPr>
          <w:sz w:val="22"/>
          <w:szCs w:val="22"/>
        </w:rPr>
        <w:t>45</w:t>
      </w:r>
      <w:r w:rsidRPr="0073052C">
        <w:rPr>
          <w:sz w:val="22"/>
          <w:szCs w:val="22"/>
        </w:rPr>
        <w:t xml:space="preserve"> a.m. promptly, under the Banner of </w:t>
      </w:r>
      <w:r w:rsidR="00E16B74">
        <w:rPr>
          <w:sz w:val="22"/>
          <w:szCs w:val="22"/>
        </w:rPr>
        <w:t>The Lord Swansea Preceptory No. 673</w:t>
      </w:r>
      <w:r w:rsidR="00F31563">
        <w:rPr>
          <w:sz w:val="22"/>
          <w:szCs w:val="22"/>
        </w:rPr>
        <w:t>.</w:t>
      </w:r>
    </w:p>
    <w:p w14:paraId="590B2314" w14:textId="77777777" w:rsidR="00752D14" w:rsidRPr="0073052C" w:rsidRDefault="00752D14" w:rsidP="00F75839">
      <w:pPr>
        <w:jc w:val="both"/>
        <w:rPr>
          <w:sz w:val="18"/>
          <w:szCs w:val="18"/>
        </w:rPr>
      </w:pPr>
    </w:p>
    <w:p w14:paraId="1B4DA277" w14:textId="05836E96" w:rsidR="00752D14" w:rsidRPr="00C26885" w:rsidRDefault="00752D14" w:rsidP="00F75839">
      <w:pPr>
        <w:jc w:val="both"/>
        <w:rPr>
          <w:sz w:val="22"/>
          <w:szCs w:val="22"/>
        </w:rPr>
      </w:pPr>
      <w:r w:rsidRPr="0073052C">
        <w:rPr>
          <w:sz w:val="22"/>
          <w:szCs w:val="22"/>
        </w:rPr>
        <w:t>All Provincial Officers, Present and Past</w:t>
      </w:r>
      <w:r w:rsidR="00A11421">
        <w:rPr>
          <w:sz w:val="22"/>
          <w:szCs w:val="22"/>
        </w:rPr>
        <w:t>,</w:t>
      </w:r>
      <w:r w:rsidRPr="0073052C">
        <w:rPr>
          <w:sz w:val="22"/>
          <w:szCs w:val="22"/>
        </w:rPr>
        <w:t xml:space="preserve"> in the </w:t>
      </w:r>
      <w:proofErr w:type="gramStart"/>
      <w:r w:rsidRPr="0073052C">
        <w:rPr>
          <w:sz w:val="22"/>
          <w:szCs w:val="22"/>
        </w:rPr>
        <w:t>Province</w:t>
      </w:r>
      <w:proofErr w:type="gramEnd"/>
      <w:r w:rsidRPr="0073052C">
        <w:rPr>
          <w:sz w:val="22"/>
          <w:szCs w:val="22"/>
        </w:rPr>
        <w:t xml:space="preserve"> and the members of Provincial Prior's Bodyguard are hereby summoned to attend.  All other Knights of the Province are invited to be present.</w:t>
      </w:r>
      <w:r w:rsidR="00C26885">
        <w:rPr>
          <w:sz w:val="22"/>
          <w:szCs w:val="22"/>
        </w:rPr>
        <w:t xml:space="preserve"> The Provincial </w:t>
      </w:r>
      <w:r w:rsidR="00183890">
        <w:rPr>
          <w:sz w:val="22"/>
          <w:szCs w:val="22"/>
        </w:rPr>
        <w:t>Mareschal</w:t>
      </w:r>
      <w:r w:rsidR="00C26885">
        <w:rPr>
          <w:sz w:val="22"/>
          <w:szCs w:val="22"/>
        </w:rPr>
        <w:t xml:space="preserve"> will be conducting </w:t>
      </w:r>
      <w:r w:rsidR="00C26885" w:rsidRPr="00C26885">
        <w:rPr>
          <w:color w:val="000000"/>
          <w:shd w:val="clear" w:color="auto" w:fill="FFFFFF"/>
        </w:rPr>
        <w:t>rehearsal</w:t>
      </w:r>
      <w:r w:rsidR="00C26885">
        <w:rPr>
          <w:color w:val="000000"/>
          <w:shd w:val="clear" w:color="auto" w:fill="FFFFFF"/>
        </w:rPr>
        <w:t>s</w:t>
      </w:r>
      <w:r w:rsidR="00C26885" w:rsidRPr="00C26885">
        <w:rPr>
          <w:color w:val="000000"/>
          <w:shd w:val="clear" w:color="auto" w:fill="FFFFFF"/>
        </w:rPr>
        <w:t xml:space="preserve"> for incumbent officers </w:t>
      </w:r>
      <w:r w:rsidR="00C26885">
        <w:rPr>
          <w:color w:val="000000"/>
          <w:shd w:val="clear" w:color="auto" w:fill="FFFFFF"/>
        </w:rPr>
        <w:t>at 10.00 and</w:t>
      </w:r>
      <w:r w:rsidR="00C26885" w:rsidRPr="00C26885">
        <w:rPr>
          <w:color w:val="000000"/>
          <w:shd w:val="clear" w:color="auto" w:fill="FFFFFF"/>
        </w:rPr>
        <w:t xml:space="preserve"> for incoming officers 10.15 </w:t>
      </w:r>
      <w:r w:rsidR="00771609">
        <w:rPr>
          <w:color w:val="000000"/>
          <w:shd w:val="clear" w:color="auto" w:fill="FFFFFF"/>
        </w:rPr>
        <w:t xml:space="preserve">both </w:t>
      </w:r>
      <w:proofErr w:type="gramStart"/>
      <w:r w:rsidR="00C26885" w:rsidRPr="00C26885">
        <w:rPr>
          <w:color w:val="000000"/>
          <w:shd w:val="clear" w:color="auto" w:fill="FFFFFF"/>
        </w:rPr>
        <w:t>prompt</w:t>
      </w:r>
      <w:proofErr w:type="gramEnd"/>
      <w:r w:rsidR="00C26885">
        <w:rPr>
          <w:color w:val="000000"/>
          <w:shd w:val="clear" w:color="auto" w:fill="FFFFFF"/>
        </w:rPr>
        <w:t>.</w:t>
      </w:r>
    </w:p>
    <w:p w14:paraId="0C5E6DCD" w14:textId="77777777" w:rsidR="00752D14" w:rsidRPr="0073052C" w:rsidRDefault="00752D14" w:rsidP="00F75839">
      <w:pPr>
        <w:jc w:val="both"/>
        <w:rPr>
          <w:sz w:val="18"/>
          <w:szCs w:val="18"/>
        </w:rPr>
      </w:pPr>
    </w:p>
    <w:p w14:paraId="1DA6F84A" w14:textId="0197314D" w:rsidR="00752D14" w:rsidRPr="0073052C" w:rsidRDefault="00752D14" w:rsidP="00F75839">
      <w:pPr>
        <w:jc w:val="both"/>
        <w:rPr>
          <w:b/>
          <w:sz w:val="22"/>
          <w:szCs w:val="22"/>
        </w:rPr>
      </w:pPr>
      <w:r w:rsidRPr="0073052C">
        <w:rPr>
          <w:b/>
          <w:sz w:val="22"/>
          <w:szCs w:val="22"/>
        </w:rPr>
        <w:t>It would be appreciated if those Knights eligible</w:t>
      </w:r>
      <w:r w:rsidR="00DC49CD">
        <w:rPr>
          <w:b/>
          <w:sz w:val="22"/>
          <w:szCs w:val="22"/>
        </w:rPr>
        <w:t xml:space="preserve"> and </w:t>
      </w:r>
      <w:r w:rsidR="001A071B">
        <w:rPr>
          <w:b/>
          <w:sz w:val="22"/>
          <w:szCs w:val="22"/>
        </w:rPr>
        <w:t xml:space="preserve">who </w:t>
      </w:r>
      <w:r w:rsidR="00DC49CD">
        <w:rPr>
          <w:b/>
          <w:sz w:val="22"/>
          <w:szCs w:val="22"/>
        </w:rPr>
        <w:t>wish to take</w:t>
      </w:r>
      <w:r w:rsidRPr="0073052C">
        <w:rPr>
          <w:b/>
          <w:sz w:val="22"/>
          <w:szCs w:val="22"/>
        </w:rPr>
        <w:t xml:space="preserve"> their Malta Degree, submit their </w:t>
      </w:r>
      <w:r w:rsidR="00DC49CD">
        <w:rPr>
          <w:b/>
          <w:sz w:val="22"/>
          <w:szCs w:val="22"/>
        </w:rPr>
        <w:t xml:space="preserve">application </w:t>
      </w:r>
      <w:r w:rsidRPr="0073052C">
        <w:rPr>
          <w:b/>
          <w:sz w:val="22"/>
          <w:szCs w:val="22"/>
        </w:rPr>
        <w:t>form</w:t>
      </w:r>
      <w:r w:rsidR="0054070D">
        <w:rPr>
          <w:b/>
          <w:sz w:val="22"/>
          <w:szCs w:val="22"/>
        </w:rPr>
        <w:t xml:space="preserve">, copy </w:t>
      </w:r>
      <w:r w:rsidR="00C26885">
        <w:rPr>
          <w:b/>
          <w:sz w:val="22"/>
          <w:szCs w:val="22"/>
        </w:rPr>
        <w:t xml:space="preserve">available from </w:t>
      </w:r>
      <w:r w:rsidR="00F404B3">
        <w:rPr>
          <w:b/>
          <w:sz w:val="22"/>
          <w:szCs w:val="22"/>
        </w:rPr>
        <w:t>your</w:t>
      </w:r>
      <w:r w:rsidR="002A7A88">
        <w:rPr>
          <w:b/>
          <w:sz w:val="22"/>
          <w:szCs w:val="22"/>
        </w:rPr>
        <w:t xml:space="preserve"> </w:t>
      </w:r>
      <w:r w:rsidR="00710C3F">
        <w:rPr>
          <w:b/>
          <w:sz w:val="22"/>
          <w:szCs w:val="22"/>
        </w:rPr>
        <w:t>Registrar</w:t>
      </w:r>
      <w:r w:rsidR="00F849EF">
        <w:rPr>
          <w:b/>
          <w:sz w:val="22"/>
          <w:szCs w:val="22"/>
        </w:rPr>
        <w:t xml:space="preserve"> </w:t>
      </w:r>
      <w:r w:rsidRPr="0073052C">
        <w:rPr>
          <w:b/>
          <w:sz w:val="22"/>
          <w:szCs w:val="22"/>
        </w:rPr>
        <w:t>(</w:t>
      </w:r>
      <w:r w:rsidR="0084606F">
        <w:rPr>
          <w:b/>
          <w:sz w:val="22"/>
          <w:szCs w:val="22"/>
        </w:rPr>
        <w:t>there is no fee for the certificate</w:t>
      </w:r>
      <w:r w:rsidR="00551534">
        <w:rPr>
          <w:b/>
          <w:sz w:val="22"/>
          <w:szCs w:val="22"/>
        </w:rPr>
        <w:t>)</w:t>
      </w:r>
      <w:r w:rsidR="00F849EF">
        <w:rPr>
          <w:b/>
          <w:sz w:val="22"/>
          <w:szCs w:val="22"/>
        </w:rPr>
        <w:t xml:space="preserve"> </w:t>
      </w:r>
      <w:r w:rsidRPr="0073052C">
        <w:rPr>
          <w:b/>
          <w:sz w:val="22"/>
          <w:szCs w:val="22"/>
        </w:rPr>
        <w:t xml:space="preserve">by the </w:t>
      </w:r>
      <w:proofErr w:type="gramStart"/>
      <w:r w:rsidR="00590498">
        <w:rPr>
          <w:b/>
          <w:sz w:val="22"/>
          <w:szCs w:val="22"/>
        </w:rPr>
        <w:t>4</w:t>
      </w:r>
      <w:r w:rsidR="003F71B7" w:rsidRPr="003F71B7">
        <w:rPr>
          <w:b/>
          <w:sz w:val="22"/>
          <w:szCs w:val="22"/>
          <w:vertAlign w:val="superscript"/>
        </w:rPr>
        <w:t>th</w:t>
      </w:r>
      <w:proofErr w:type="gramEnd"/>
      <w:r w:rsidR="003F71B7">
        <w:rPr>
          <w:b/>
          <w:sz w:val="22"/>
          <w:szCs w:val="22"/>
        </w:rPr>
        <w:t xml:space="preserve"> </w:t>
      </w:r>
      <w:r w:rsidRPr="0073052C">
        <w:rPr>
          <w:b/>
          <w:sz w:val="22"/>
          <w:szCs w:val="22"/>
        </w:rPr>
        <w:t>November</w:t>
      </w:r>
      <w:r w:rsidR="0084606F">
        <w:rPr>
          <w:b/>
          <w:sz w:val="22"/>
          <w:szCs w:val="22"/>
        </w:rPr>
        <w:t xml:space="preserve"> to the Provincial </w:t>
      </w:r>
      <w:r w:rsidR="00621034">
        <w:rPr>
          <w:b/>
          <w:sz w:val="22"/>
          <w:szCs w:val="22"/>
        </w:rPr>
        <w:t xml:space="preserve">Assistant </w:t>
      </w:r>
      <w:r w:rsidR="0084606F">
        <w:rPr>
          <w:b/>
          <w:sz w:val="22"/>
          <w:szCs w:val="22"/>
        </w:rPr>
        <w:t>Vice-Chancellor</w:t>
      </w:r>
      <w:r w:rsidR="00621034">
        <w:rPr>
          <w:b/>
          <w:sz w:val="22"/>
          <w:szCs w:val="22"/>
        </w:rPr>
        <w:t xml:space="preserve"> </w:t>
      </w:r>
      <w:proofErr w:type="spellStart"/>
      <w:r w:rsidR="00621034">
        <w:rPr>
          <w:b/>
          <w:sz w:val="22"/>
          <w:szCs w:val="22"/>
        </w:rPr>
        <w:t>E.Kt</w:t>
      </w:r>
      <w:proofErr w:type="spellEnd"/>
      <w:r w:rsidR="00621034">
        <w:rPr>
          <w:b/>
          <w:sz w:val="22"/>
          <w:szCs w:val="22"/>
        </w:rPr>
        <w:t>. Tony Marno.</w:t>
      </w:r>
    </w:p>
    <w:p w14:paraId="298FE5CF" w14:textId="77777777" w:rsidR="00752D14" w:rsidRPr="0073052C" w:rsidRDefault="00752D14" w:rsidP="00F75839">
      <w:pPr>
        <w:tabs>
          <w:tab w:val="decimal" w:pos="7655"/>
          <w:tab w:val="decimal" w:pos="8222"/>
        </w:tabs>
        <w:jc w:val="both"/>
        <w:rPr>
          <w:sz w:val="18"/>
          <w:szCs w:val="18"/>
        </w:rPr>
      </w:pPr>
    </w:p>
    <w:p w14:paraId="106FEF26" w14:textId="056B2C6C" w:rsidR="00752D14" w:rsidRDefault="00752D14" w:rsidP="006774DB">
      <w:pPr>
        <w:jc w:val="both"/>
        <w:rPr>
          <w:sz w:val="22"/>
          <w:szCs w:val="22"/>
        </w:rPr>
      </w:pPr>
      <w:r w:rsidRPr="0073052C">
        <w:rPr>
          <w:sz w:val="22"/>
          <w:szCs w:val="22"/>
        </w:rPr>
        <w:t xml:space="preserve">Lunch will </w:t>
      </w:r>
      <w:r w:rsidR="00164B51">
        <w:rPr>
          <w:sz w:val="22"/>
          <w:szCs w:val="22"/>
        </w:rPr>
        <w:t>only be ordered and reserved for those knights who have made reservations</w:t>
      </w:r>
      <w:r w:rsidR="00DC49CD">
        <w:rPr>
          <w:sz w:val="22"/>
          <w:szCs w:val="22"/>
        </w:rPr>
        <w:t xml:space="preserve">. </w:t>
      </w:r>
      <w:r w:rsidR="00BB5352">
        <w:rPr>
          <w:sz w:val="22"/>
          <w:szCs w:val="22"/>
        </w:rPr>
        <w:t>Lunch r</w:t>
      </w:r>
      <w:r w:rsidRPr="0073052C">
        <w:rPr>
          <w:sz w:val="22"/>
          <w:szCs w:val="22"/>
        </w:rPr>
        <w:t xml:space="preserve">eservations </w:t>
      </w:r>
      <w:r w:rsidRPr="0073052C">
        <w:rPr>
          <w:sz w:val="22"/>
          <w:szCs w:val="22"/>
          <w:u w:val="single"/>
        </w:rPr>
        <w:t>must</w:t>
      </w:r>
      <w:r w:rsidRPr="0073052C">
        <w:rPr>
          <w:sz w:val="22"/>
          <w:szCs w:val="22"/>
        </w:rPr>
        <w:t xml:space="preserve"> be received no later than </w:t>
      </w:r>
      <w:r w:rsidR="0087591D">
        <w:rPr>
          <w:sz w:val="22"/>
          <w:szCs w:val="22"/>
        </w:rPr>
        <w:t>31</w:t>
      </w:r>
      <w:r w:rsidR="0087591D" w:rsidRPr="0087591D">
        <w:rPr>
          <w:sz w:val="22"/>
          <w:szCs w:val="22"/>
          <w:vertAlign w:val="superscript"/>
        </w:rPr>
        <w:t>st</w:t>
      </w:r>
      <w:r w:rsidR="0087591D">
        <w:rPr>
          <w:sz w:val="22"/>
          <w:szCs w:val="22"/>
        </w:rPr>
        <w:t xml:space="preserve"> October</w:t>
      </w:r>
      <w:r w:rsidRPr="0073052C">
        <w:rPr>
          <w:sz w:val="22"/>
          <w:szCs w:val="22"/>
        </w:rPr>
        <w:t xml:space="preserve"> 20</w:t>
      </w:r>
      <w:r w:rsidR="000126A5">
        <w:rPr>
          <w:sz w:val="22"/>
          <w:szCs w:val="22"/>
        </w:rPr>
        <w:t>2</w:t>
      </w:r>
      <w:r w:rsidR="0092251F">
        <w:rPr>
          <w:sz w:val="22"/>
          <w:szCs w:val="22"/>
        </w:rPr>
        <w:t>4</w:t>
      </w:r>
      <w:r w:rsidRPr="0073052C">
        <w:rPr>
          <w:sz w:val="22"/>
          <w:szCs w:val="22"/>
        </w:rPr>
        <w:t xml:space="preserve">. </w:t>
      </w:r>
    </w:p>
    <w:p w14:paraId="31363A14" w14:textId="77777777" w:rsidR="009A2F3F" w:rsidRDefault="009A2F3F" w:rsidP="006774DB">
      <w:pPr>
        <w:jc w:val="both"/>
        <w:rPr>
          <w:sz w:val="22"/>
          <w:szCs w:val="22"/>
        </w:rPr>
      </w:pPr>
    </w:p>
    <w:p w14:paraId="085EF0BA" w14:textId="7B749379" w:rsidR="009A2F3F" w:rsidRDefault="009A2F3F" w:rsidP="006774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 that as we will be commemorating at 11.00 those who </w:t>
      </w:r>
      <w:r w:rsidR="00A649F1">
        <w:rPr>
          <w:sz w:val="22"/>
          <w:szCs w:val="22"/>
        </w:rPr>
        <w:t xml:space="preserve">not only </w:t>
      </w:r>
      <w:r>
        <w:rPr>
          <w:sz w:val="22"/>
          <w:szCs w:val="22"/>
        </w:rPr>
        <w:t>have died fighting for their country,</w:t>
      </w:r>
      <w:r w:rsidR="00A649F1">
        <w:rPr>
          <w:sz w:val="22"/>
          <w:szCs w:val="22"/>
        </w:rPr>
        <w:t xml:space="preserve"> but also </w:t>
      </w:r>
      <w:r w:rsidR="00345A1C">
        <w:rPr>
          <w:sz w:val="22"/>
          <w:szCs w:val="22"/>
        </w:rPr>
        <w:t>for h</w:t>
      </w:r>
      <w:r w:rsidR="00F95815">
        <w:rPr>
          <w:sz w:val="22"/>
          <w:szCs w:val="22"/>
        </w:rPr>
        <w:t>is</w:t>
      </w:r>
      <w:r w:rsidR="00345A1C">
        <w:rPr>
          <w:sz w:val="22"/>
          <w:szCs w:val="22"/>
        </w:rPr>
        <w:t xml:space="preserve"> Majesty the </w:t>
      </w:r>
      <w:r w:rsidR="00F95815">
        <w:rPr>
          <w:sz w:val="22"/>
          <w:szCs w:val="22"/>
        </w:rPr>
        <w:t>King</w:t>
      </w:r>
      <w:r w:rsidR="00345A1C">
        <w:rPr>
          <w:sz w:val="22"/>
          <w:szCs w:val="22"/>
        </w:rPr>
        <w:t xml:space="preserve"> and </w:t>
      </w:r>
      <w:r w:rsidR="00A649F1">
        <w:rPr>
          <w:sz w:val="22"/>
          <w:szCs w:val="22"/>
        </w:rPr>
        <w:t>those family members and friends who have died since the start of last year,</w:t>
      </w:r>
      <w:r>
        <w:rPr>
          <w:sz w:val="22"/>
          <w:szCs w:val="22"/>
        </w:rPr>
        <w:t xml:space="preserve"> the Provincial Prior requests that knights for this meeting wear a </w:t>
      </w:r>
      <w:r w:rsidRPr="00EA3094">
        <w:rPr>
          <w:b/>
          <w:sz w:val="22"/>
          <w:szCs w:val="22"/>
        </w:rPr>
        <w:t>black tie</w:t>
      </w:r>
      <w:r>
        <w:rPr>
          <w:sz w:val="22"/>
          <w:szCs w:val="22"/>
        </w:rPr>
        <w:t>.</w:t>
      </w:r>
    </w:p>
    <w:p w14:paraId="3D45D2C8" w14:textId="77777777" w:rsidR="00771609" w:rsidRDefault="00771609" w:rsidP="006774DB">
      <w:pPr>
        <w:jc w:val="both"/>
        <w:rPr>
          <w:sz w:val="22"/>
          <w:szCs w:val="22"/>
        </w:rPr>
      </w:pPr>
    </w:p>
    <w:p w14:paraId="3AB419E0" w14:textId="77777777" w:rsidR="00771609" w:rsidRPr="0073052C" w:rsidRDefault="00771609" w:rsidP="006774DB">
      <w:pPr>
        <w:jc w:val="both"/>
        <w:rPr>
          <w:sz w:val="22"/>
          <w:szCs w:val="22"/>
        </w:rPr>
      </w:pPr>
    </w:p>
    <w:p w14:paraId="2A516A56" w14:textId="77777777" w:rsidR="006774DB" w:rsidRPr="006774DB" w:rsidRDefault="006774DB" w:rsidP="00DC49CD">
      <w:pPr>
        <w:rPr>
          <w:rFonts w:eastAsia="Calibri"/>
          <w:sz w:val="12"/>
          <w:szCs w:val="12"/>
        </w:rPr>
      </w:pPr>
    </w:p>
    <w:p w14:paraId="1069356B" w14:textId="37593828" w:rsidR="0073052C" w:rsidRDefault="0073052C" w:rsidP="00DC49CD">
      <w:pPr>
        <w:rPr>
          <w:rFonts w:eastAsia="Calibri"/>
          <w:szCs w:val="22"/>
        </w:rPr>
      </w:pPr>
      <w:r w:rsidRPr="000A5A6E">
        <w:rPr>
          <w:rFonts w:eastAsia="Calibri"/>
          <w:szCs w:val="22"/>
        </w:rPr>
        <w:t xml:space="preserve">Yours in the </w:t>
      </w:r>
      <w:r w:rsidR="00324A8E">
        <w:rPr>
          <w:rFonts w:eastAsia="Calibri"/>
          <w:szCs w:val="22"/>
        </w:rPr>
        <w:t>B</w:t>
      </w:r>
      <w:r w:rsidRPr="000A5A6E">
        <w:rPr>
          <w:rFonts w:eastAsia="Calibri"/>
          <w:szCs w:val="22"/>
        </w:rPr>
        <w:t xml:space="preserve">onds of the </w:t>
      </w:r>
      <w:r w:rsidR="00324A8E">
        <w:rPr>
          <w:rFonts w:eastAsia="Calibri"/>
          <w:szCs w:val="22"/>
        </w:rPr>
        <w:t>O</w:t>
      </w:r>
      <w:r w:rsidRPr="000A5A6E">
        <w:rPr>
          <w:rFonts w:eastAsia="Calibri"/>
          <w:szCs w:val="22"/>
        </w:rPr>
        <w:t>rder</w:t>
      </w:r>
    </w:p>
    <w:p w14:paraId="2F330AFC" w14:textId="77777777" w:rsidR="001674D6" w:rsidRDefault="001674D6" w:rsidP="00DC49CD">
      <w:pPr>
        <w:rPr>
          <w:rFonts w:eastAsia="Calibri"/>
          <w:szCs w:val="22"/>
        </w:rPr>
      </w:pPr>
    </w:p>
    <w:p w14:paraId="54393977" w14:textId="77777777" w:rsidR="001674D6" w:rsidRDefault="001674D6" w:rsidP="00DC49CD">
      <w:pPr>
        <w:rPr>
          <w:rFonts w:eastAsia="Calibri"/>
          <w:szCs w:val="22"/>
        </w:rPr>
      </w:pPr>
      <w:r>
        <w:rPr>
          <w:rFonts w:eastAsia="Calibri"/>
          <w:noProof/>
          <w:szCs w:val="22"/>
          <w:lang w:val="en-GB" w:eastAsia="en-GB"/>
        </w:rPr>
        <w:drawing>
          <wp:inline distT="0" distB="0" distL="0" distR="0" wp14:anchorId="6ED674A3" wp14:editId="344576BE">
            <wp:extent cx="1659636" cy="9189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gels big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74DB" w14:textId="77777777" w:rsidR="001674D6" w:rsidRPr="000A5A6E" w:rsidRDefault="001674D6" w:rsidP="00DC49CD">
      <w:pPr>
        <w:rPr>
          <w:rFonts w:eastAsia="Calibri"/>
          <w:szCs w:val="22"/>
        </w:rPr>
      </w:pPr>
    </w:p>
    <w:p w14:paraId="6CB5BB3D" w14:textId="77777777" w:rsidR="006774DB" w:rsidRPr="006774DB" w:rsidRDefault="006774DB" w:rsidP="0073052C">
      <w:pPr>
        <w:rPr>
          <w:rFonts w:eastAsia="Calibri"/>
          <w:sz w:val="10"/>
          <w:szCs w:val="10"/>
        </w:rPr>
      </w:pPr>
    </w:p>
    <w:p w14:paraId="12DD1085" w14:textId="77777777" w:rsidR="0047781E" w:rsidRPr="001674D6" w:rsidRDefault="001F07B7" w:rsidP="0047781E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left="426" w:right="283" w:hanging="426"/>
        <w:rPr>
          <w:color w:val="auto"/>
          <w:spacing w:val="-1"/>
          <w:sz w:val="24"/>
          <w:szCs w:val="24"/>
          <w:lang w:val="en-GB"/>
        </w:rPr>
      </w:pPr>
      <w:r w:rsidRPr="001674D6">
        <w:rPr>
          <w:color w:val="auto"/>
          <w:spacing w:val="-1"/>
          <w:sz w:val="24"/>
          <w:szCs w:val="24"/>
          <w:lang w:val="en-GB"/>
        </w:rPr>
        <w:t>Nigel E. Williams</w:t>
      </w:r>
    </w:p>
    <w:p w14:paraId="45CF6D72" w14:textId="77777777" w:rsidR="0073052C" w:rsidRPr="006774DB" w:rsidRDefault="0073052C" w:rsidP="0073052C">
      <w:pPr>
        <w:rPr>
          <w:rFonts w:eastAsia="Calibri"/>
          <w:sz w:val="10"/>
          <w:szCs w:val="10"/>
        </w:rPr>
      </w:pPr>
    </w:p>
    <w:p w14:paraId="41A691EB" w14:textId="77777777" w:rsidR="0073052C" w:rsidRDefault="0073052C" w:rsidP="0073052C">
      <w:pPr>
        <w:rPr>
          <w:rFonts w:eastAsia="Calibri"/>
          <w:szCs w:val="48"/>
        </w:rPr>
      </w:pPr>
      <w:r w:rsidRPr="004027A7">
        <w:rPr>
          <w:rFonts w:eastAsia="Calibri"/>
          <w:szCs w:val="48"/>
        </w:rPr>
        <w:t>Provincial Vice</w:t>
      </w:r>
      <w:r w:rsidR="00BD529E">
        <w:rPr>
          <w:rFonts w:eastAsia="Calibri"/>
          <w:szCs w:val="48"/>
        </w:rPr>
        <w:t>-</w:t>
      </w:r>
      <w:r w:rsidRPr="004027A7">
        <w:rPr>
          <w:rFonts w:eastAsia="Calibri"/>
          <w:szCs w:val="48"/>
        </w:rPr>
        <w:t>Chancellor</w:t>
      </w:r>
    </w:p>
    <w:p w14:paraId="2E38C69A" w14:textId="77777777" w:rsidR="00C26885" w:rsidRDefault="00C26885" w:rsidP="0073052C">
      <w:pPr>
        <w:rPr>
          <w:rFonts w:eastAsia="Calibri"/>
          <w:szCs w:val="48"/>
        </w:rPr>
      </w:pPr>
    </w:p>
    <w:p w14:paraId="5327E0CE" w14:textId="77777777" w:rsidR="00C26885" w:rsidRDefault="00C26885">
      <w:pPr>
        <w:rPr>
          <w:rFonts w:eastAsia="Calibri"/>
          <w:szCs w:val="48"/>
        </w:rPr>
      </w:pPr>
      <w:r>
        <w:rPr>
          <w:rFonts w:eastAsia="Calibri"/>
          <w:szCs w:val="48"/>
        </w:rPr>
        <w:br w:type="page"/>
      </w:r>
    </w:p>
    <w:p w14:paraId="3BE81707" w14:textId="77777777" w:rsidR="00D9332C" w:rsidRDefault="00D9332C" w:rsidP="0054070D">
      <w:pPr>
        <w:pStyle w:val="Title"/>
        <w:rPr>
          <w:sz w:val="24"/>
          <w:szCs w:val="24"/>
        </w:rPr>
      </w:pPr>
    </w:p>
    <w:p w14:paraId="51C8395D" w14:textId="77777777" w:rsidR="0054070D" w:rsidRDefault="0054070D" w:rsidP="0054070D">
      <w:pPr>
        <w:pStyle w:val="Title"/>
        <w:rPr>
          <w:sz w:val="24"/>
          <w:szCs w:val="24"/>
        </w:rPr>
      </w:pPr>
      <w:r w:rsidRPr="0073052C">
        <w:rPr>
          <w:sz w:val="24"/>
          <w:szCs w:val="24"/>
        </w:rPr>
        <w:t>PROVINCIAL PRIORY OF MALTA</w:t>
      </w:r>
    </w:p>
    <w:p w14:paraId="094D8C1D" w14:textId="77777777" w:rsidR="00C26885" w:rsidRDefault="00C26885" w:rsidP="0054070D">
      <w:pPr>
        <w:pStyle w:val="Title"/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5022"/>
      </w:tblGrid>
      <w:tr w:rsidR="00C26885" w14:paraId="11732FA6" w14:textId="77777777" w:rsidTr="00BE23F4">
        <w:trPr>
          <w:trHeight w:val="109"/>
        </w:trPr>
        <w:tc>
          <w:tcPr>
            <w:tcW w:w="10044" w:type="dxa"/>
            <w:gridSpan w:val="2"/>
          </w:tcPr>
          <w:p w14:paraId="7F04FA84" w14:textId="77777777" w:rsidR="00C26885" w:rsidRDefault="00C26885" w:rsidP="00BE23F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Provincial Priory Dining Reservation Form</w:t>
            </w:r>
          </w:p>
          <w:p w14:paraId="7D0B8CD1" w14:textId="742C94C7" w:rsidR="00C26885" w:rsidRPr="00C26885" w:rsidRDefault="00C26885" w:rsidP="00BE23F4">
            <w:pPr>
              <w:pStyle w:val="Default"/>
              <w:jc w:val="center"/>
              <w:rPr>
                <w:sz w:val="28"/>
                <w:szCs w:val="28"/>
              </w:rPr>
            </w:pPr>
            <w:r w:rsidRPr="00C26885">
              <w:rPr>
                <w:sz w:val="28"/>
                <w:szCs w:val="28"/>
              </w:rPr>
              <w:t xml:space="preserve">Saturday </w:t>
            </w:r>
            <w:r w:rsidR="003B783F">
              <w:rPr>
                <w:sz w:val="28"/>
                <w:szCs w:val="28"/>
              </w:rPr>
              <w:t>9</w:t>
            </w:r>
            <w:r w:rsidR="0006351A" w:rsidRPr="0006351A">
              <w:rPr>
                <w:sz w:val="28"/>
                <w:szCs w:val="28"/>
                <w:vertAlign w:val="superscript"/>
              </w:rPr>
              <w:t>th</w:t>
            </w:r>
            <w:r w:rsidR="0006351A">
              <w:rPr>
                <w:sz w:val="28"/>
                <w:szCs w:val="28"/>
              </w:rPr>
              <w:t xml:space="preserve"> </w:t>
            </w:r>
            <w:r w:rsidR="00BD529E">
              <w:rPr>
                <w:sz w:val="28"/>
                <w:szCs w:val="28"/>
              </w:rPr>
              <w:t>November 20</w:t>
            </w:r>
            <w:r w:rsidR="000126A5">
              <w:rPr>
                <w:sz w:val="28"/>
                <w:szCs w:val="28"/>
              </w:rPr>
              <w:t>2</w:t>
            </w:r>
            <w:r w:rsidR="003B783F">
              <w:rPr>
                <w:sz w:val="28"/>
                <w:szCs w:val="28"/>
              </w:rPr>
              <w:t>4</w:t>
            </w:r>
          </w:p>
          <w:tbl>
            <w:tblPr>
              <w:tblStyle w:val="TableGrid"/>
              <w:tblW w:w="9813" w:type="dxa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282"/>
            </w:tblGrid>
            <w:tr w:rsidR="009071F9" w14:paraId="6A08040C" w14:textId="77777777" w:rsidTr="00C7447A">
              <w:trPr>
                <w:trHeight w:val="39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6194C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Name (Block Capitals)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33A55DB0" w14:textId="77777777" w:rsidR="009071F9" w:rsidRDefault="009071F9" w:rsidP="00E45C88">
                  <w:pPr>
                    <w:pStyle w:val="Default"/>
                    <w:ind w:left="-50"/>
                    <w:rPr>
                      <w:sz w:val="23"/>
                      <w:szCs w:val="23"/>
                    </w:rPr>
                  </w:pPr>
                </w:p>
              </w:tc>
            </w:tr>
            <w:tr w:rsidR="009071F9" w14:paraId="009714F0" w14:textId="77777777" w:rsidTr="00C7447A">
              <w:trPr>
                <w:trHeight w:val="419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03BC4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Rank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  <w:vAlign w:val="center"/>
                </w:tcPr>
                <w:p w14:paraId="4851AE43" w14:textId="30A8652E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Kt / </w:t>
                  </w:r>
                  <w:proofErr w:type="spellStart"/>
                  <w:r>
                    <w:rPr>
                      <w:sz w:val="23"/>
                      <w:szCs w:val="23"/>
                    </w:rPr>
                    <w:t>E.Kt</w:t>
                  </w:r>
                  <w:proofErr w:type="spellEnd"/>
                  <w:r>
                    <w:rPr>
                      <w:sz w:val="23"/>
                      <w:szCs w:val="23"/>
                    </w:rPr>
                    <w:t>. /</w:t>
                  </w:r>
                  <w:proofErr w:type="spellStart"/>
                  <w:r w:rsidR="00B361B8">
                    <w:rPr>
                      <w:sz w:val="23"/>
                      <w:szCs w:val="23"/>
                    </w:rPr>
                    <w:t>V.</w:t>
                  </w:r>
                  <w:proofErr w:type="gramStart"/>
                  <w:r w:rsidR="00B361B8">
                    <w:rPr>
                      <w:sz w:val="23"/>
                      <w:szCs w:val="23"/>
                    </w:rPr>
                    <w:t>E</w:t>
                  </w:r>
                  <w:r w:rsidR="00EF7912">
                    <w:rPr>
                      <w:sz w:val="23"/>
                      <w:szCs w:val="23"/>
                    </w:rPr>
                    <w:t>.Kt</w:t>
                  </w:r>
                  <w:proofErr w:type="spellEnd"/>
                  <w:proofErr w:type="gramEnd"/>
                  <w:r w:rsidR="00EF7912">
                    <w:rPr>
                      <w:sz w:val="23"/>
                      <w:szCs w:val="23"/>
                    </w:rPr>
                    <w:t>/</w:t>
                  </w:r>
                  <w:proofErr w:type="spellStart"/>
                  <w:r w:rsidR="00EF7912">
                    <w:rPr>
                      <w:sz w:val="23"/>
                      <w:szCs w:val="23"/>
                    </w:rPr>
                    <w:t>R.E.Kt</w:t>
                  </w:r>
                  <w:proofErr w:type="spellEnd"/>
                </w:p>
              </w:tc>
            </w:tr>
            <w:tr w:rsidR="009071F9" w14:paraId="3AA0CBC5" w14:textId="77777777" w:rsidTr="00C7447A">
              <w:trPr>
                <w:trHeight w:val="411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AF170" w14:textId="2ADCF48D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</w:t>
                  </w:r>
                  <w:r w:rsidR="00660F13">
                    <w:rPr>
                      <w:sz w:val="23"/>
                      <w:szCs w:val="23"/>
                    </w:rPr>
                    <w:t>riory</w:t>
                  </w:r>
                  <w:r>
                    <w:rPr>
                      <w:sz w:val="23"/>
                      <w:szCs w:val="23"/>
                    </w:rPr>
                    <w:t xml:space="preserve"> Name and Number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21DD1CA6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7447A" w14:paraId="12AF5AF4" w14:textId="77777777" w:rsidTr="00C7447A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18A3" w14:textId="77777777" w:rsidR="00C7447A" w:rsidRDefault="00C7447A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75DBF769" w14:textId="77777777" w:rsidR="00C7447A" w:rsidRDefault="00C7447A" w:rsidP="00BE23F4">
                  <w:pPr>
                    <w:pStyle w:val="Default"/>
                    <w:rPr>
                      <w:rFonts w:ascii="Wingdings" w:hAnsi="Wingdings" w:cs="Wingdings"/>
                      <w:sz w:val="26"/>
                      <w:szCs w:val="26"/>
                    </w:rPr>
                  </w:pPr>
                </w:p>
              </w:tc>
            </w:tr>
            <w:tr w:rsidR="009071F9" w14:paraId="71385BA3" w14:textId="77777777" w:rsidTr="00C7447A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F404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It is my intention to attend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and </w:t>
                  </w:r>
                  <w:r>
                    <w:rPr>
                      <w:sz w:val="23"/>
                      <w:szCs w:val="23"/>
                    </w:rPr>
                    <w:t>dine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12DE3232" w14:textId="77777777" w:rsidR="009071F9" w:rsidRDefault="009071F9" w:rsidP="00BE23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</w:t>
                  </w: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>
                    <w:rPr>
                      <w:sz w:val="22"/>
                      <w:szCs w:val="22"/>
                    </w:rPr>
                    <w:t xml:space="preserve">(Please tick) </w:t>
                  </w:r>
                </w:p>
              </w:tc>
            </w:tr>
            <w:tr w:rsidR="009071F9" w14:paraId="4C10E58B" w14:textId="77777777" w:rsidTr="00C7447A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07441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It is my intention to attend and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NOT </w:t>
                  </w:r>
                  <w:r>
                    <w:rPr>
                      <w:sz w:val="23"/>
                      <w:szCs w:val="23"/>
                    </w:rPr>
                    <w:t>dine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6A1894C9" w14:textId="77777777" w:rsidR="009071F9" w:rsidRDefault="009071F9" w:rsidP="00BE23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</w:t>
                  </w: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>
                    <w:rPr>
                      <w:sz w:val="22"/>
                      <w:szCs w:val="22"/>
                    </w:rPr>
                    <w:t xml:space="preserve">(Please tick) </w:t>
                  </w:r>
                </w:p>
              </w:tc>
            </w:tr>
            <w:tr w:rsidR="009071F9" w14:paraId="5E3EE9FF" w14:textId="77777777" w:rsidTr="00C7447A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EF5F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Please tender my apologies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</w:tcPr>
                <w:p w14:paraId="05E5DC3E" w14:textId="77777777" w:rsidR="009071F9" w:rsidRDefault="009071F9" w:rsidP="00BE23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</w:t>
                  </w:r>
                  <w:r>
                    <w:rPr>
                      <w:rFonts w:ascii="Wingdings" w:hAnsi="Wingdings" w:cs="Wingdings"/>
                      <w:sz w:val="26"/>
                      <w:szCs w:val="26"/>
                    </w:rPr>
                    <w:t></w:t>
                  </w:r>
                  <w:r>
                    <w:rPr>
                      <w:sz w:val="22"/>
                      <w:szCs w:val="22"/>
                    </w:rPr>
                    <w:t xml:space="preserve">(Please tick) </w:t>
                  </w:r>
                </w:p>
              </w:tc>
            </w:tr>
            <w:tr w:rsidR="009071F9" w14:paraId="5D729701" w14:textId="77777777" w:rsidTr="00C7447A"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CD9A" w14:textId="4FD20A16" w:rsidR="009071F9" w:rsidRDefault="009071F9" w:rsidP="005A0EA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 enclose a cheque for £ 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</w:tcBorders>
                  <w:vAlign w:val="center"/>
                </w:tcPr>
                <w:p w14:paraId="21D758B3" w14:textId="7DD762A2" w:rsidR="009071F9" w:rsidRDefault="009071F9" w:rsidP="00D55B7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Being meals ............ @ £</w:t>
                  </w:r>
                  <w:r w:rsidR="00D55B7A">
                    <w:rPr>
                      <w:sz w:val="23"/>
                      <w:szCs w:val="23"/>
                    </w:rPr>
                    <w:t>1</w:t>
                  </w:r>
                  <w:r w:rsidR="000126A5">
                    <w:rPr>
                      <w:sz w:val="23"/>
                      <w:szCs w:val="23"/>
                    </w:rPr>
                    <w:t>5</w:t>
                  </w:r>
                </w:p>
              </w:tc>
            </w:tr>
            <w:tr w:rsidR="009071F9" w14:paraId="230BEE6D" w14:textId="77777777" w:rsidTr="00C7447A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7E240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Details of the Guest being paid for;</w:t>
                  </w:r>
                </w:p>
              </w:tc>
              <w:tc>
                <w:tcPr>
                  <w:tcW w:w="528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F4F5F67" w14:textId="77777777" w:rsidR="009071F9" w:rsidRDefault="009071F9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00357" w14:paraId="322E4F05" w14:textId="77777777" w:rsidTr="0055333F">
              <w:tc>
                <w:tcPr>
                  <w:tcW w:w="981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BE31876" w14:textId="0F40A506" w:rsidR="00200357" w:rsidRDefault="00200357" w:rsidP="00BE23F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Menu</w:t>
                  </w:r>
                </w:p>
              </w:tc>
            </w:tr>
            <w:tr w:rsidR="00C300B3" w14:paraId="4508CA71" w14:textId="77777777" w:rsidTr="0055333F">
              <w:tc>
                <w:tcPr>
                  <w:tcW w:w="981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D1F74B" w14:textId="0B5E890E" w:rsidR="00C300B3" w:rsidRPr="00F537BD" w:rsidRDefault="006A6594" w:rsidP="00F537BD">
                  <w:pPr>
                    <w:pStyle w:val="Default"/>
                  </w:pPr>
                  <w:r>
                    <w:t>Soup</w:t>
                  </w:r>
                  <w:r w:rsidR="00C60A7B">
                    <w:t xml:space="preserve"> of the day</w:t>
                  </w:r>
                </w:p>
              </w:tc>
            </w:tr>
            <w:tr w:rsidR="004D38C9" w14:paraId="051D953D" w14:textId="77777777" w:rsidTr="0055333F">
              <w:tc>
                <w:tcPr>
                  <w:tcW w:w="981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D88971" w14:textId="4DED508A" w:rsidR="006A6594" w:rsidRPr="00C300B3" w:rsidRDefault="0016384F" w:rsidP="00C7379E">
                  <w:pPr>
                    <w:pStyle w:val="Default"/>
                  </w:pPr>
                  <w:r>
                    <w:t>Poached w</w:t>
                  </w:r>
                  <w:r w:rsidR="006A6594">
                    <w:t xml:space="preserve">hite fish </w:t>
                  </w:r>
                  <w:r w:rsidR="006C1B6A">
                    <w:t>in a cream and tarragon</w:t>
                  </w:r>
                  <w:r w:rsidR="00BF0659">
                    <w:t xml:space="preserve"> sauce</w:t>
                  </w:r>
                </w:p>
              </w:tc>
            </w:tr>
            <w:tr w:rsidR="004D38C9" w14:paraId="44D4DA63" w14:textId="77777777" w:rsidTr="0055333F">
              <w:tc>
                <w:tcPr>
                  <w:tcW w:w="981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F9EAA4" w14:textId="3EEA06EF" w:rsidR="004D38C9" w:rsidRDefault="0083369B" w:rsidP="009B0AFB">
                  <w:pPr>
                    <w:pStyle w:val="Default"/>
                  </w:pPr>
                  <w:r>
                    <w:t xml:space="preserve">Vanilla </w:t>
                  </w:r>
                  <w:r w:rsidR="00BF0659">
                    <w:t>Cheesecake</w:t>
                  </w:r>
                  <w:r w:rsidR="002C50E6">
                    <w:br/>
                  </w:r>
                  <w:r w:rsidR="000E6269">
                    <w:t>Tea and coffee</w:t>
                  </w:r>
                </w:p>
                <w:p w14:paraId="5165AE19" w14:textId="7E913B87" w:rsidR="000E6269" w:rsidRPr="00753036" w:rsidRDefault="000E6269" w:rsidP="009B0AFB">
                  <w:pPr>
                    <w:pStyle w:val="Default"/>
                  </w:pPr>
                </w:p>
              </w:tc>
            </w:tr>
            <w:tr w:rsidR="002A4A35" w14:paraId="5886BA90" w14:textId="77777777" w:rsidTr="0055333F">
              <w:tc>
                <w:tcPr>
                  <w:tcW w:w="9813" w:type="dxa"/>
                  <w:gridSpan w:val="2"/>
                  <w:tcBorders>
                    <w:top w:val="nil"/>
                  </w:tcBorders>
                </w:tcPr>
                <w:p w14:paraId="16E0FA52" w14:textId="623F0505" w:rsidR="00EC6646" w:rsidRDefault="00FF1E37" w:rsidP="001626F6">
                  <w:pPr>
                    <w:pStyle w:val="Default"/>
                  </w:pPr>
                  <w:r>
                    <w:t xml:space="preserve">If you would prefer the </w:t>
                  </w:r>
                  <w:r w:rsidR="000E6269">
                    <w:t>alternative,</w:t>
                  </w:r>
                  <w:r>
                    <w:t xml:space="preserve"> please tick</w:t>
                  </w:r>
                </w:p>
                <w:p w14:paraId="0FA0758A" w14:textId="55CBE7FF" w:rsidR="001626F6" w:rsidRPr="001626F6" w:rsidRDefault="00C03890" w:rsidP="001626F6">
                  <w:pPr>
                    <w:pStyle w:val="Default"/>
                  </w:pPr>
                  <w:r>
                    <w:t xml:space="preserve">Chilled </w:t>
                  </w:r>
                  <w:r w:rsidR="001626F6">
                    <w:t xml:space="preserve">Melon </w:t>
                  </w:r>
                  <w:r w:rsidR="00D055EB">
                    <w:t xml:space="preserve">   </w:t>
                  </w:r>
                  <w:r w:rsidR="004B1BA3">
                    <w:rPr>
                      <w:rFonts w:ascii="Wingdings" w:hAnsi="Wingdings" w:cs="Wingdings"/>
                      <w:sz w:val="26"/>
                      <w:szCs w:val="26"/>
                    </w:rPr>
                    <w:t></w:t>
                  </w:r>
                  <w:r w:rsidR="000524D7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 </w:t>
                  </w:r>
                  <w:r w:rsidR="002639E0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  </w:t>
                  </w:r>
                  <w:r w:rsidR="002639E0">
                    <w:rPr>
                      <w:rFonts w:ascii="Times New Roman" w:hAnsi="Times New Roman" w:cs="Times New Roman"/>
                    </w:rPr>
                    <w:t>Veggie</w:t>
                  </w:r>
                  <w:r w:rsidR="004B1BA3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 </w:t>
                  </w:r>
                  <w:r w:rsidR="000524D7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  </w:t>
                  </w:r>
                  <w:r w:rsidR="00665B9F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  </w:t>
                  </w:r>
                  <w:r w:rsidR="00665B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Ice Cream</w:t>
                  </w:r>
                  <w:r w:rsidR="000524D7">
                    <w:rPr>
                      <w:rFonts w:ascii="Wingdings" w:hAnsi="Wingdings" w:cs="Wingdings"/>
                      <w:sz w:val="26"/>
                      <w:szCs w:val="26"/>
                    </w:rPr>
                    <w:t xml:space="preserve"> </w:t>
                  </w:r>
                  <w:r w:rsidR="000524D7">
                    <w:rPr>
                      <w:rFonts w:ascii="Wingdings" w:hAnsi="Wingdings" w:cs="Wingdings"/>
                      <w:sz w:val="26"/>
                      <w:szCs w:val="26"/>
                    </w:rPr>
                    <w:t></w:t>
                  </w:r>
                </w:p>
                <w:p w14:paraId="032FB6DC" w14:textId="78F1C465" w:rsidR="00EC6646" w:rsidRDefault="00EC6646" w:rsidP="00BE23F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E45C88" w14:paraId="66AF87DE" w14:textId="77777777" w:rsidTr="004F6232">
              <w:tc>
                <w:tcPr>
                  <w:tcW w:w="9813" w:type="dxa"/>
                  <w:gridSpan w:val="2"/>
                  <w:tcBorders>
                    <w:top w:val="single" w:sz="4" w:space="0" w:color="auto"/>
                  </w:tcBorders>
                </w:tcPr>
                <w:p w14:paraId="36B5A019" w14:textId="77777777" w:rsidR="00E45C88" w:rsidRDefault="00E45C88" w:rsidP="00BE23F4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Notices</w:t>
                  </w:r>
                </w:p>
                <w:p w14:paraId="70CBAFB4" w14:textId="5DB36BE5" w:rsidR="00E45C88" w:rsidRDefault="00E45C88" w:rsidP="00BE23F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Reservation for </w:t>
                  </w:r>
                  <w:r w:rsidR="00392E23">
                    <w:rPr>
                      <w:sz w:val="23"/>
                      <w:szCs w:val="23"/>
                    </w:rPr>
                    <w:t>lunch</w:t>
                  </w:r>
                  <w:r>
                    <w:rPr>
                      <w:sz w:val="23"/>
                      <w:szCs w:val="23"/>
                    </w:rPr>
                    <w:t xml:space="preserve"> must be received no later than </w:t>
                  </w:r>
                  <w:r w:rsidR="00456BC6">
                    <w:rPr>
                      <w:sz w:val="23"/>
                      <w:szCs w:val="23"/>
                    </w:rPr>
                    <w:t>31</w:t>
                  </w:r>
                  <w:r w:rsidR="00456BC6" w:rsidRPr="00456BC6">
                    <w:rPr>
                      <w:sz w:val="23"/>
                      <w:szCs w:val="23"/>
                      <w:vertAlign w:val="superscript"/>
                    </w:rPr>
                    <w:t>st</w:t>
                  </w:r>
                  <w:r w:rsidR="00456BC6">
                    <w:rPr>
                      <w:sz w:val="23"/>
                      <w:szCs w:val="23"/>
                    </w:rPr>
                    <w:t xml:space="preserve"> Octo</w:t>
                  </w:r>
                  <w:r>
                    <w:rPr>
                      <w:sz w:val="23"/>
                      <w:szCs w:val="23"/>
                    </w:rPr>
                    <w:t>b</w:t>
                  </w:r>
                  <w:r w:rsidRPr="007C6FD9">
                    <w:rPr>
                      <w:sz w:val="23"/>
                      <w:szCs w:val="23"/>
                    </w:rPr>
                    <w:t>er</w:t>
                  </w:r>
                  <w:r>
                    <w:rPr>
                      <w:sz w:val="23"/>
                      <w:szCs w:val="23"/>
                    </w:rPr>
                    <w:t xml:space="preserve"> 20</w:t>
                  </w:r>
                  <w:r w:rsidR="000126A5">
                    <w:rPr>
                      <w:sz w:val="23"/>
                      <w:szCs w:val="23"/>
                    </w:rPr>
                    <w:t>2</w:t>
                  </w:r>
                  <w:r w:rsidR="0068595D">
                    <w:rPr>
                      <w:sz w:val="23"/>
                      <w:szCs w:val="23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>.</w:t>
                  </w:r>
                </w:p>
                <w:p w14:paraId="51207750" w14:textId="77777777" w:rsidR="00E45C88" w:rsidRDefault="00E45C88" w:rsidP="00BE23F4">
                  <w:pPr>
                    <w:pStyle w:val="Default"/>
                    <w:jc w:val="center"/>
                    <w:rPr>
                      <w:color w:val="943634" w:themeColor="accent2" w:themeShade="BF"/>
                      <w:sz w:val="36"/>
                      <w:szCs w:val="36"/>
                    </w:rPr>
                  </w:pPr>
                  <w:r w:rsidRPr="006D6382">
                    <w:rPr>
                      <w:color w:val="943634" w:themeColor="accent2" w:themeShade="BF"/>
                      <w:sz w:val="36"/>
                      <w:szCs w:val="36"/>
                    </w:rPr>
                    <w:t xml:space="preserve">No </w:t>
                  </w:r>
                  <w:r>
                    <w:rPr>
                      <w:color w:val="943634" w:themeColor="accent2" w:themeShade="BF"/>
                      <w:sz w:val="36"/>
                      <w:szCs w:val="36"/>
                    </w:rPr>
                    <w:t>payment</w:t>
                  </w:r>
                  <w:r w:rsidRPr="006D6382">
                    <w:rPr>
                      <w:color w:val="943634" w:themeColor="accent2" w:themeShade="BF"/>
                      <w:sz w:val="36"/>
                      <w:szCs w:val="36"/>
                    </w:rPr>
                    <w:t>, no booking</w:t>
                  </w:r>
                </w:p>
                <w:p w14:paraId="658E19B1" w14:textId="77777777" w:rsidR="00E45C88" w:rsidRPr="006D6382" w:rsidRDefault="00E45C88" w:rsidP="00BE23F4">
                  <w:pPr>
                    <w:pStyle w:val="Default"/>
                    <w:jc w:val="center"/>
                    <w:rPr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color w:val="943634" w:themeColor="accent2" w:themeShade="BF"/>
                      <w:sz w:val="36"/>
                      <w:szCs w:val="36"/>
                    </w:rPr>
                    <w:t>No payment will be taken on the day</w:t>
                  </w:r>
                </w:p>
                <w:p w14:paraId="177C8F25" w14:textId="77777777" w:rsidR="00E45C88" w:rsidRDefault="00E45C88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208C2AE0" w14:textId="77777777" w:rsidR="00E45C88" w:rsidRDefault="00E45C88" w:rsidP="00BE23F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Regrettably refunds of cancelled bookings will only be guaranteed if cancellation is confirmed seven (7) days before the event.</w:t>
                  </w:r>
                </w:p>
                <w:p w14:paraId="3C55A233" w14:textId="77777777" w:rsidR="00E45C88" w:rsidRDefault="00E45C88" w:rsidP="00BE23F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14:paraId="3C3C5BAA" w14:textId="33A38B45" w:rsidR="00E45C88" w:rsidRDefault="00E45C88" w:rsidP="00BE23F4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Anyone wishing to make electronic payment via BACS will need to specify the following, with confirmation of payment </w:t>
                  </w:r>
                  <w:r w:rsidR="00605A3B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to </w:t>
                  </w:r>
                  <w:r w:rsidR="00D5343B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me.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Sort Code - 30-96-52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Account Number: 00107254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Name of Account: Order of the Temple Prov</w:t>
                  </w:r>
                  <w:r w:rsidR="001838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incial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Priory S Wales &amp; Mon</w:t>
                  </w:r>
                  <w:r w:rsidR="00183890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s</w:t>
                  </w:r>
                </w:p>
                <w:p w14:paraId="72955A21" w14:textId="77777777" w:rsidR="00E45C88" w:rsidRDefault="00E45C88" w:rsidP="00BE23F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6FC2E6E" w14:textId="77777777" w:rsidR="00C26885" w:rsidRDefault="00C26885" w:rsidP="00BE23F4">
            <w:pPr>
              <w:pStyle w:val="Default"/>
              <w:rPr>
                <w:sz w:val="23"/>
                <w:szCs w:val="23"/>
              </w:rPr>
            </w:pPr>
          </w:p>
          <w:p w14:paraId="438E298C" w14:textId="77777777" w:rsidR="00C26885" w:rsidRDefault="00C26885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Replies (with remittance) to:</w:t>
            </w:r>
          </w:p>
          <w:p w14:paraId="3FDCB5CD" w14:textId="2219928D" w:rsidR="00C26885" w:rsidRDefault="009759A5" w:rsidP="00D43D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R.</w:t>
            </w:r>
            <w:r w:rsidR="00D43DB3" w:rsidRPr="00D43DB3">
              <w:rPr>
                <w:sz w:val="23"/>
                <w:szCs w:val="23"/>
              </w:rPr>
              <w:t>A.</w:t>
            </w:r>
            <w:r w:rsidR="00D43DB3">
              <w:rPr>
                <w:sz w:val="23"/>
                <w:szCs w:val="23"/>
              </w:rPr>
              <w:t xml:space="preserve"> Marno</w:t>
            </w:r>
          </w:p>
          <w:p w14:paraId="1137606D" w14:textId="1C26BAEE" w:rsidR="00C26885" w:rsidRDefault="00082749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9759A5">
              <w:rPr>
                <w:sz w:val="23"/>
                <w:szCs w:val="23"/>
              </w:rPr>
              <w:t xml:space="preserve"> Northlands Park</w:t>
            </w:r>
          </w:p>
          <w:p w14:paraId="147AFF1B" w14:textId="1E1A14DA" w:rsidR="00C26885" w:rsidRDefault="00EA2FAD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Bishopston</w:t>
            </w:r>
          </w:p>
          <w:p w14:paraId="2F95E1BC" w14:textId="77777777" w:rsidR="00C26885" w:rsidRDefault="00EA2FAD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Swansea</w:t>
            </w:r>
          </w:p>
          <w:p w14:paraId="4D99698D" w14:textId="3EE811C7" w:rsidR="00EA2FAD" w:rsidRDefault="00EA2FAD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SA3 </w:t>
            </w:r>
            <w:r w:rsidR="003E1ECB">
              <w:rPr>
                <w:sz w:val="23"/>
                <w:szCs w:val="23"/>
              </w:rPr>
              <w:t>3JW</w:t>
            </w:r>
          </w:p>
        </w:tc>
      </w:tr>
      <w:tr w:rsidR="00C26885" w14:paraId="1DE6E884" w14:textId="77777777" w:rsidTr="00BE23F4">
        <w:trPr>
          <w:trHeight w:val="109"/>
        </w:trPr>
        <w:tc>
          <w:tcPr>
            <w:tcW w:w="5022" w:type="dxa"/>
          </w:tcPr>
          <w:p w14:paraId="5D0A92B1" w14:textId="57087E24" w:rsidR="00C26885" w:rsidRDefault="00900F63" w:rsidP="00BE23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tony@vivienmarno.plus.com</w:t>
            </w:r>
          </w:p>
        </w:tc>
        <w:tc>
          <w:tcPr>
            <w:tcW w:w="5022" w:type="dxa"/>
          </w:tcPr>
          <w:p w14:paraId="79AA8616" w14:textId="77777777" w:rsidR="00C26885" w:rsidRDefault="00C26885" w:rsidP="00BE23F4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E72C06F" w14:textId="77777777" w:rsidR="00932982" w:rsidRDefault="00932982" w:rsidP="00E85069"/>
    <w:sectPr w:rsidR="00932982" w:rsidSect="00081CF7">
      <w:footerReference w:type="default" r:id="rId9"/>
      <w:pgSz w:w="11906" w:h="16838"/>
      <w:pgMar w:top="284" w:right="851" w:bottom="142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1DC8" w14:textId="77777777" w:rsidR="00EA6F1C" w:rsidRDefault="00EA6F1C" w:rsidP="000B112B">
      <w:r>
        <w:separator/>
      </w:r>
    </w:p>
  </w:endnote>
  <w:endnote w:type="continuationSeparator" w:id="0">
    <w:p w14:paraId="68C6F539" w14:textId="77777777" w:rsidR="00EA6F1C" w:rsidRDefault="00EA6F1C" w:rsidP="000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">
    <w:altName w:val="Times New Roman"/>
    <w:charset w:val="00"/>
    <w:family w:val="auto"/>
    <w:pitch w:val="variable"/>
    <w:sig w:usb0="00000001" w:usb1="00000040" w:usb2="00000000" w:usb3="00000000" w:csb0="0000001B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0301" w14:textId="77777777" w:rsidR="000B112B" w:rsidRPr="00BC5D2B" w:rsidRDefault="000B112B" w:rsidP="000B112B">
    <w:pPr>
      <w:pStyle w:val="Footer"/>
      <w:jc w:val="center"/>
      <w:rPr>
        <w:color w:val="C00000"/>
        <w:sz w:val="36"/>
      </w:rPr>
    </w:pPr>
    <w:r w:rsidRPr="00BC5D2B">
      <w:rPr>
        <w:color w:val="C00000"/>
        <w:sz w:val="36"/>
      </w:rPr>
      <w:t>www.kt-msw.org</w:t>
    </w:r>
  </w:p>
  <w:p w14:paraId="48EF1135" w14:textId="77777777" w:rsidR="000B112B" w:rsidRDefault="000B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5BA2" w14:textId="77777777" w:rsidR="00EA6F1C" w:rsidRDefault="00EA6F1C" w:rsidP="000B112B">
      <w:r>
        <w:separator/>
      </w:r>
    </w:p>
  </w:footnote>
  <w:footnote w:type="continuationSeparator" w:id="0">
    <w:p w14:paraId="4C5FF7E8" w14:textId="77777777" w:rsidR="00EA6F1C" w:rsidRDefault="00EA6F1C" w:rsidP="000B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SIGCROSS" style="width:126pt;height:156pt;visibility:visible;mso-wrap-style:square" o:bullet="t">
        <v:imagedata r:id="rId1" o:title="SIGCROSS"/>
      </v:shape>
    </w:pict>
  </w:numPicBullet>
  <w:abstractNum w:abstractNumId="0" w15:restartNumberingAfterBreak="0">
    <w:nsid w:val="69302E3C"/>
    <w:multiLevelType w:val="hybridMultilevel"/>
    <w:tmpl w:val="E53495CC"/>
    <w:lvl w:ilvl="0" w:tplc="45D8E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C3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EE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A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2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2E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03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21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B84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E35FF6"/>
    <w:multiLevelType w:val="hybridMultilevel"/>
    <w:tmpl w:val="3BE667BC"/>
    <w:lvl w:ilvl="0" w:tplc="689234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3F12DA"/>
    <w:multiLevelType w:val="hybridMultilevel"/>
    <w:tmpl w:val="80F486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5824">
    <w:abstractNumId w:val="1"/>
  </w:num>
  <w:num w:numId="2" w16cid:durableId="1937249277">
    <w:abstractNumId w:val="0"/>
  </w:num>
  <w:num w:numId="3" w16cid:durableId="29487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3B"/>
    <w:rsid w:val="0000383C"/>
    <w:rsid w:val="00005318"/>
    <w:rsid w:val="000126A5"/>
    <w:rsid w:val="00015151"/>
    <w:rsid w:val="00016B22"/>
    <w:rsid w:val="000256B1"/>
    <w:rsid w:val="000524D7"/>
    <w:rsid w:val="00055936"/>
    <w:rsid w:val="0006098B"/>
    <w:rsid w:val="00060CB6"/>
    <w:rsid w:val="0006351A"/>
    <w:rsid w:val="00066AF4"/>
    <w:rsid w:val="00074ABA"/>
    <w:rsid w:val="00080B61"/>
    <w:rsid w:val="00081CF7"/>
    <w:rsid w:val="00082749"/>
    <w:rsid w:val="000940E5"/>
    <w:rsid w:val="00094CB1"/>
    <w:rsid w:val="000A1AE4"/>
    <w:rsid w:val="000B112B"/>
    <w:rsid w:val="000C0786"/>
    <w:rsid w:val="000D5DBE"/>
    <w:rsid w:val="000E6269"/>
    <w:rsid w:val="00125032"/>
    <w:rsid w:val="00126D7C"/>
    <w:rsid w:val="00152659"/>
    <w:rsid w:val="001626F6"/>
    <w:rsid w:val="0016384F"/>
    <w:rsid w:val="00164B51"/>
    <w:rsid w:val="001674D6"/>
    <w:rsid w:val="00180945"/>
    <w:rsid w:val="00183890"/>
    <w:rsid w:val="001922EF"/>
    <w:rsid w:val="001929DC"/>
    <w:rsid w:val="001A071B"/>
    <w:rsid w:val="001B3A9A"/>
    <w:rsid w:val="001F07B7"/>
    <w:rsid w:val="001F1814"/>
    <w:rsid w:val="00200357"/>
    <w:rsid w:val="0021207E"/>
    <w:rsid w:val="002139EF"/>
    <w:rsid w:val="0023155D"/>
    <w:rsid w:val="002639E0"/>
    <w:rsid w:val="00264749"/>
    <w:rsid w:val="002A4A35"/>
    <w:rsid w:val="002A7A88"/>
    <w:rsid w:val="002C3F29"/>
    <w:rsid w:val="002C50E6"/>
    <w:rsid w:val="002D634C"/>
    <w:rsid w:val="003034F1"/>
    <w:rsid w:val="00307625"/>
    <w:rsid w:val="00324A8E"/>
    <w:rsid w:val="00324E03"/>
    <w:rsid w:val="00333212"/>
    <w:rsid w:val="0034297E"/>
    <w:rsid w:val="00345A1C"/>
    <w:rsid w:val="003605E3"/>
    <w:rsid w:val="00366B28"/>
    <w:rsid w:val="00392E23"/>
    <w:rsid w:val="003B1B04"/>
    <w:rsid w:val="003B7204"/>
    <w:rsid w:val="003B783F"/>
    <w:rsid w:val="003C3751"/>
    <w:rsid w:val="003C5582"/>
    <w:rsid w:val="003D76E2"/>
    <w:rsid w:val="003E1ECB"/>
    <w:rsid w:val="003F12A2"/>
    <w:rsid w:val="003F13A8"/>
    <w:rsid w:val="003F71B7"/>
    <w:rsid w:val="004145B5"/>
    <w:rsid w:val="0043291C"/>
    <w:rsid w:val="00440200"/>
    <w:rsid w:val="00447621"/>
    <w:rsid w:val="00456BC6"/>
    <w:rsid w:val="0046316B"/>
    <w:rsid w:val="004766EF"/>
    <w:rsid w:val="0047781E"/>
    <w:rsid w:val="0048510F"/>
    <w:rsid w:val="00490564"/>
    <w:rsid w:val="004B1BA3"/>
    <w:rsid w:val="004C5806"/>
    <w:rsid w:val="004D38C9"/>
    <w:rsid w:val="004D542E"/>
    <w:rsid w:val="004F61AC"/>
    <w:rsid w:val="004F6232"/>
    <w:rsid w:val="00502CDC"/>
    <w:rsid w:val="00505831"/>
    <w:rsid w:val="005354B1"/>
    <w:rsid w:val="0054070D"/>
    <w:rsid w:val="00546597"/>
    <w:rsid w:val="00551534"/>
    <w:rsid w:val="0055333F"/>
    <w:rsid w:val="00556EC8"/>
    <w:rsid w:val="0055751A"/>
    <w:rsid w:val="005711FC"/>
    <w:rsid w:val="00586217"/>
    <w:rsid w:val="00590498"/>
    <w:rsid w:val="005A0EAE"/>
    <w:rsid w:val="005C35EC"/>
    <w:rsid w:val="005C5EB6"/>
    <w:rsid w:val="00601CFE"/>
    <w:rsid w:val="00605A3B"/>
    <w:rsid w:val="00621034"/>
    <w:rsid w:val="00632A5C"/>
    <w:rsid w:val="00650336"/>
    <w:rsid w:val="00654F17"/>
    <w:rsid w:val="00655571"/>
    <w:rsid w:val="006579D0"/>
    <w:rsid w:val="00660F13"/>
    <w:rsid w:val="00665B9F"/>
    <w:rsid w:val="006774DB"/>
    <w:rsid w:val="00677C43"/>
    <w:rsid w:val="0068595D"/>
    <w:rsid w:val="006A4DAE"/>
    <w:rsid w:val="006A6594"/>
    <w:rsid w:val="006A7C01"/>
    <w:rsid w:val="006C1B6A"/>
    <w:rsid w:val="006C4E12"/>
    <w:rsid w:val="006D3272"/>
    <w:rsid w:val="006F5A17"/>
    <w:rsid w:val="00710C3F"/>
    <w:rsid w:val="00712081"/>
    <w:rsid w:val="0071640D"/>
    <w:rsid w:val="007301FB"/>
    <w:rsid w:val="0073052C"/>
    <w:rsid w:val="00734B15"/>
    <w:rsid w:val="00752D14"/>
    <w:rsid w:val="00753036"/>
    <w:rsid w:val="00771609"/>
    <w:rsid w:val="0077708A"/>
    <w:rsid w:val="00777C34"/>
    <w:rsid w:val="00794A44"/>
    <w:rsid w:val="007B1132"/>
    <w:rsid w:val="007C6FD9"/>
    <w:rsid w:val="007D0584"/>
    <w:rsid w:val="007D6B2F"/>
    <w:rsid w:val="007F08F6"/>
    <w:rsid w:val="00804C69"/>
    <w:rsid w:val="00811217"/>
    <w:rsid w:val="00827596"/>
    <w:rsid w:val="0083094A"/>
    <w:rsid w:val="0083369B"/>
    <w:rsid w:val="0083472B"/>
    <w:rsid w:val="00837D01"/>
    <w:rsid w:val="0084606F"/>
    <w:rsid w:val="008543D2"/>
    <w:rsid w:val="0087591D"/>
    <w:rsid w:val="008C0AFC"/>
    <w:rsid w:val="008C322A"/>
    <w:rsid w:val="008C3319"/>
    <w:rsid w:val="008D373F"/>
    <w:rsid w:val="008E695B"/>
    <w:rsid w:val="008F0752"/>
    <w:rsid w:val="00900F63"/>
    <w:rsid w:val="00905C94"/>
    <w:rsid w:val="009065DF"/>
    <w:rsid w:val="009071F9"/>
    <w:rsid w:val="00920C3B"/>
    <w:rsid w:val="0092251F"/>
    <w:rsid w:val="00932982"/>
    <w:rsid w:val="009759A5"/>
    <w:rsid w:val="009868B6"/>
    <w:rsid w:val="00992D22"/>
    <w:rsid w:val="00994778"/>
    <w:rsid w:val="009A2F3F"/>
    <w:rsid w:val="009B0AFB"/>
    <w:rsid w:val="009B6354"/>
    <w:rsid w:val="009C23C4"/>
    <w:rsid w:val="009D1874"/>
    <w:rsid w:val="009D1AD2"/>
    <w:rsid w:val="009F0773"/>
    <w:rsid w:val="00A008D1"/>
    <w:rsid w:val="00A01DC2"/>
    <w:rsid w:val="00A0662A"/>
    <w:rsid w:val="00A11421"/>
    <w:rsid w:val="00A55D85"/>
    <w:rsid w:val="00A649F1"/>
    <w:rsid w:val="00A650A5"/>
    <w:rsid w:val="00A901A4"/>
    <w:rsid w:val="00AC19DB"/>
    <w:rsid w:val="00AD7766"/>
    <w:rsid w:val="00AF61F2"/>
    <w:rsid w:val="00B0002A"/>
    <w:rsid w:val="00B04F9E"/>
    <w:rsid w:val="00B0595A"/>
    <w:rsid w:val="00B13372"/>
    <w:rsid w:val="00B1400D"/>
    <w:rsid w:val="00B354C0"/>
    <w:rsid w:val="00B361B8"/>
    <w:rsid w:val="00B50522"/>
    <w:rsid w:val="00BB0D0D"/>
    <w:rsid w:val="00BB5352"/>
    <w:rsid w:val="00BC5D2B"/>
    <w:rsid w:val="00BD529E"/>
    <w:rsid w:val="00BD70C8"/>
    <w:rsid w:val="00BF0659"/>
    <w:rsid w:val="00C03890"/>
    <w:rsid w:val="00C05CE2"/>
    <w:rsid w:val="00C06678"/>
    <w:rsid w:val="00C11103"/>
    <w:rsid w:val="00C167F3"/>
    <w:rsid w:val="00C20476"/>
    <w:rsid w:val="00C26885"/>
    <w:rsid w:val="00C300B3"/>
    <w:rsid w:val="00C3454A"/>
    <w:rsid w:val="00C50C84"/>
    <w:rsid w:val="00C60A7B"/>
    <w:rsid w:val="00C7379E"/>
    <w:rsid w:val="00C7447A"/>
    <w:rsid w:val="00C9448B"/>
    <w:rsid w:val="00C95FB0"/>
    <w:rsid w:val="00CA2644"/>
    <w:rsid w:val="00CA37C6"/>
    <w:rsid w:val="00CD52DA"/>
    <w:rsid w:val="00CE16DF"/>
    <w:rsid w:val="00CE5BF3"/>
    <w:rsid w:val="00CF5B12"/>
    <w:rsid w:val="00CF7FA8"/>
    <w:rsid w:val="00D055EB"/>
    <w:rsid w:val="00D40C98"/>
    <w:rsid w:val="00D41ABE"/>
    <w:rsid w:val="00D43DB3"/>
    <w:rsid w:val="00D53264"/>
    <w:rsid w:val="00D5343B"/>
    <w:rsid w:val="00D55B7A"/>
    <w:rsid w:val="00D56AE4"/>
    <w:rsid w:val="00D60FD4"/>
    <w:rsid w:val="00D80341"/>
    <w:rsid w:val="00D851AB"/>
    <w:rsid w:val="00D9332C"/>
    <w:rsid w:val="00DA043E"/>
    <w:rsid w:val="00DC49CD"/>
    <w:rsid w:val="00E00A19"/>
    <w:rsid w:val="00E16B74"/>
    <w:rsid w:val="00E43806"/>
    <w:rsid w:val="00E45C88"/>
    <w:rsid w:val="00E538A2"/>
    <w:rsid w:val="00E64AD3"/>
    <w:rsid w:val="00E66D22"/>
    <w:rsid w:val="00E66FA8"/>
    <w:rsid w:val="00E720AB"/>
    <w:rsid w:val="00E74745"/>
    <w:rsid w:val="00E82E0F"/>
    <w:rsid w:val="00E85069"/>
    <w:rsid w:val="00E91CED"/>
    <w:rsid w:val="00E92FE4"/>
    <w:rsid w:val="00E9781D"/>
    <w:rsid w:val="00EA1443"/>
    <w:rsid w:val="00EA2FAD"/>
    <w:rsid w:val="00EA3094"/>
    <w:rsid w:val="00EA6F1C"/>
    <w:rsid w:val="00EB394C"/>
    <w:rsid w:val="00EB7FAF"/>
    <w:rsid w:val="00EC5776"/>
    <w:rsid w:val="00EC6646"/>
    <w:rsid w:val="00ED0203"/>
    <w:rsid w:val="00EE3D36"/>
    <w:rsid w:val="00EF1BA6"/>
    <w:rsid w:val="00EF3037"/>
    <w:rsid w:val="00EF7912"/>
    <w:rsid w:val="00F13B30"/>
    <w:rsid w:val="00F31563"/>
    <w:rsid w:val="00F404B3"/>
    <w:rsid w:val="00F537BD"/>
    <w:rsid w:val="00F67931"/>
    <w:rsid w:val="00F75279"/>
    <w:rsid w:val="00F75839"/>
    <w:rsid w:val="00F849EF"/>
    <w:rsid w:val="00F95815"/>
    <w:rsid w:val="00FA0926"/>
    <w:rsid w:val="00FA0B1A"/>
    <w:rsid w:val="00FA5A67"/>
    <w:rsid w:val="00FB49DC"/>
    <w:rsid w:val="00FB664B"/>
    <w:rsid w:val="00FD3091"/>
    <w:rsid w:val="00FD3DF3"/>
    <w:rsid w:val="00FF1E37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8DEA2"/>
  <w15:docId w15:val="{24A1D828-D970-4FBF-B4E6-E1DF741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1814"/>
    <w:pPr>
      <w:keepNext/>
      <w:outlineLvl w:val="0"/>
    </w:pPr>
    <w:rPr>
      <w:rFonts w:ascii="Book Antiqua" w:hAnsi="Book Antiqua"/>
      <w:i/>
      <w:iCs/>
    </w:rPr>
  </w:style>
  <w:style w:type="paragraph" w:styleId="Heading2">
    <w:name w:val="heading 2"/>
    <w:basedOn w:val="Normal"/>
    <w:next w:val="Normal"/>
    <w:qFormat/>
    <w:rsid w:val="001F1814"/>
    <w:pPr>
      <w:keepNext/>
      <w:jc w:val="center"/>
      <w:outlineLvl w:val="1"/>
    </w:pPr>
    <w:rPr>
      <w:bCs/>
      <w:i/>
      <w:iCs/>
    </w:rPr>
  </w:style>
  <w:style w:type="paragraph" w:styleId="Heading3">
    <w:name w:val="heading 3"/>
    <w:basedOn w:val="Normal"/>
    <w:next w:val="Normal"/>
    <w:qFormat/>
    <w:rsid w:val="001F1814"/>
    <w:pPr>
      <w:keepNext/>
      <w:jc w:val="center"/>
      <w:outlineLvl w:val="2"/>
    </w:pPr>
    <w:rPr>
      <w:rFonts w:ascii="Old English Text" w:hAnsi="Old English Text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F1814"/>
    <w:pPr>
      <w:jc w:val="center"/>
    </w:pPr>
    <w:rPr>
      <w:b/>
      <w:bCs/>
      <w:sz w:val="28"/>
      <w:szCs w:val="20"/>
      <w:u w:val="single"/>
      <w:lang w:val="en-GB"/>
    </w:rPr>
  </w:style>
  <w:style w:type="paragraph" w:styleId="Subtitle">
    <w:name w:val="Subtitle"/>
    <w:basedOn w:val="Normal"/>
    <w:qFormat/>
    <w:rsid w:val="001F1814"/>
    <w:rPr>
      <w:sz w:val="28"/>
    </w:rPr>
  </w:style>
  <w:style w:type="paragraph" w:styleId="BodyText">
    <w:name w:val="Body Text"/>
    <w:basedOn w:val="Normal"/>
    <w:semiHidden/>
    <w:rsid w:val="001F1814"/>
    <w:pPr>
      <w:jc w:val="center"/>
    </w:pPr>
    <w:rPr>
      <w:rFonts w:ascii="Old English Text MT" w:hAnsi="Old English Text MT"/>
      <w:b/>
      <w:bCs/>
      <w:lang w:val="en-GB"/>
    </w:rPr>
  </w:style>
  <w:style w:type="character" w:styleId="Hyperlink">
    <w:name w:val="Hyperlink"/>
    <w:semiHidden/>
    <w:rsid w:val="001F18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D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B1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1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2B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52D14"/>
    <w:rPr>
      <w:b/>
      <w:bCs/>
      <w:sz w:val="28"/>
      <w:u w:val="single"/>
      <w:lang w:eastAsia="en-US"/>
    </w:rPr>
  </w:style>
  <w:style w:type="paragraph" w:styleId="ListParagraph">
    <w:name w:val="List Paragraph"/>
    <w:basedOn w:val="Normal"/>
    <w:qFormat/>
    <w:rsid w:val="0047781E"/>
    <w:pPr>
      <w:ind w:left="720"/>
    </w:pPr>
    <w:rPr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C268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8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C26885"/>
    <w:rPr>
      <w:rFonts w:ascii="Calibri" w:eastAsia="Calibri" w:hAnsi="Calibri"/>
      <w:sz w:val="22"/>
      <w:szCs w:val="22"/>
      <w:lang w:eastAsia="en-US"/>
    </w:rPr>
  </w:style>
  <w:style w:type="paragraph" w:customStyle="1" w:styleId="yiv1984985491msonormal">
    <w:name w:val="yiv1984985491msonormal"/>
    <w:basedOn w:val="Normal"/>
    <w:rsid w:val="00D55B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Compliments</vt:lpstr>
    </vt:vector>
  </TitlesOfParts>
  <Company>OEM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creator>OEM</dc:creator>
  <cp:lastModifiedBy>Nigel Williams</cp:lastModifiedBy>
  <cp:revision>34</cp:revision>
  <cp:lastPrinted>2015-09-30T13:55:00Z</cp:lastPrinted>
  <dcterms:created xsi:type="dcterms:W3CDTF">2024-09-23T10:07:00Z</dcterms:created>
  <dcterms:modified xsi:type="dcterms:W3CDTF">2024-09-24T12:45:00Z</dcterms:modified>
</cp:coreProperties>
</file>